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RICOMPENSE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30€ e oltre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caffè e cornetto (in loco)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50€ e oltre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aperitivo cenato e caffè (in loco)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100 € e oltre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Un libro a sorpresa  (spedizione compresa)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e sconto del 5 per cento su tutti i futuri acquisti in libri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200€ e oltre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box letterario a sorpresa con due libri e una tisana  (spedizione compresa)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e sconto del 5 per cento su tutti i futuri acquisti in libri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500€ e oltre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Box letterario a sorpresa con 4 libri, tisana, tazza (spedizione compresa)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e sconto del 5 per cento su tutti i futuri acquisti in  libri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