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5103" w14:textId="77777777" w:rsidR="003D48C0" w:rsidRDefault="008131EE" w:rsidP="008131E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kern w:val="0"/>
          <w:sz w:val="24"/>
          <w:szCs w:val="24"/>
          <w:lang w:eastAsia="it-IT"/>
          <w14:ligatures w14:val="none"/>
        </w:rPr>
      </w:pPr>
      <w:r>
        <w:rPr>
          <w:noProof/>
        </w:rPr>
        <w:drawing>
          <wp:inline distT="0" distB="0" distL="0" distR="0" wp14:anchorId="137F92DC" wp14:editId="7EA73166">
            <wp:extent cx="1788102" cy="1533525"/>
            <wp:effectExtent l="0" t="0" r="3175" b="0"/>
            <wp:docPr id="2101060459" name="Immagine 6"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60459" name="Immagine 6" descr="Immagine che contiene logo&#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4946" cy="1539395"/>
                    </a:xfrm>
                    <a:prstGeom prst="rect">
                      <a:avLst/>
                    </a:prstGeom>
                    <a:noFill/>
                    <a:ln>
                      <a:noFill/>
                    </a:ln>
                  </pic:spPr>
                </pic:pic>
              </a:graphicData>
            </a:graphic>
          </wp:inline>
        </w:drawing>
      </w:r>
    </w:p>
    <w:p w14:paraId="16FBEFD9" w14:textId="77777777" w:rsidR="003D48C0" w:rsidRDefault="003D48C0" w:rsidP="008131E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kern w:val="0"/>
          <w:sz w:val="24"/>
          <w:szCs w:val="24"/>
          <w:lang w:eastAsia="it-IT"/>
          <w14:ligatures w14:val="none"/>
        </w:rPr>
      </w:pPr>
    </w:p>
    <w:p w14:paraId="6C229510" w14:textId="28C89F20" w:rsidR="00490861" w:rsidRPr="003D48C0" w:rsidRDefault="00537081" w:rsidP="003D48C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FF3399"/>
          <w:kern w:val="0"/>
          <w:sz w:val="28"/>
          <w:szCs w:val="28"/>
          <w:u w:val="single"/>
          <w:lang w:eastAsia="it-IT"/>
          <w14:ligatures w14:val="none"/>
        </w:rPr>
      </w:pPr>
      <w:r w:rsidRPr="003D48C0">
        <w:rPr>
          <w:rFonts w:ascii="Times New Roman" w:eastAsia="Times New Roman" w:hAnsi="Times New Roman" w:cs="Times New Roman"/>
          <w:b/>
          <w:bCs/>
          <w:color w:val="FF3399"/>
          <w:kern w:val="0"/>
          <w:sz w:val="28"/>
          <w:szCs w:val="28"/>
          <w:u w:val="single"/>
          <w:lang w:eastAsia="it-IT"/>
          <w14:ligatures w14:val="none"/>
        </w:rPr>
        <w:t>CAMBIAMO IL FUTURO DEI PAZIENTI CON DBA</w:t>
      </w:r>
    </w:p>
    <w:p w14:paraId="51D652FA" w14:textId="5098198B" w:rsidR="00490861" w:rsidRDefault="00082F7B"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4"/>
          <w:szCs w:val="24"/>
          <w:lang w:eastAsia="it-IT"/>
          <w14:ligatures w14:val="none"/>
        </w:rPr>
      </w:pPr>
      <w:r>
        <w:rPr>
          <w:rFonts w:ascii="Times New Roman" w:eastAsia="Times New Roman" w:hAnsi="Times New Roman" w:cs="Times New Roman"/>
          <w:b/>
          <w:bCs/>
          <w:color w:val="202124"/>
          <w:kern w:val="0"/>
          <w:sz w:val="24"/>
          <w:szCs w:val="24"/>
          <w:lang w:eastAsia="it-IT"/>
          <w14:ligatures w14:val="none"/>
        </w:rPr>
        <w:t>Video Presentazione Anemia Diamond Blackfan e cure attuali.</w:t>
      </w:r>
    </w:p>
    <w:p w14:paraId="32ADE203" w14:textId="77777777" w:rsidR="00082F7B" w:rsidRDefault="00082F7B"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4"/>
          <w:szCs w:val="24"/>
          <w:lang w:eastAsia="it-IT"/>
          <w14:ligatures w14:val="none"/>
        </w:rPr>
      </w:pPr>
    </w:p>
    <w:p w14:paraId="6EFEF751" w14:textId="56C3BEA0" w:rsidR="006E085E" w:rsidRDefault="00554738"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kern w:val="0"/>
          <w:sz w:val="24"/>
          <w:szCs w:val="24"/>
          <w:lang w:eastAsia="it-IT"/>
          <w14:ligatures w14:val="none"/>
        </w:rPr>
      </w:pPr>
      <w:r w:rsidRPr="00554738">
        <w:rPr>
          <w:rFonts w:ascii="Times New Roman" w:eastAsia="Times New Roman" w:hAnsi="Times New Roman" w:cs="Times New Roman"/>
          <w:color w:val="202124"/>
          <w:kern w:val="0"/>
          <w:sz w:val="24"/>
          <w:szCs w:val="24"/>
          <w:lang w:eastAsia="it-IT"/>
          <w14:ligatures w14:val="none"/>
        </w:rPr>
        <w:t>Ciao,</w:t>
      </w:r>
      <w:r w:rsidR="00490861" w:rsidRPr="00554738">
        <w:rPr>
          <w:rFonts w:ascii="Times New Roman" w:eastAsia="Times New Roman" w:hAnsi="Times New Roman" w:cs="Times New Roman"/>
          <w:color w:val="202124"/>
          <w:kern w:val="0"/>
          <w:sz w:val="24"/>
          <w:szCs w:val="24"/>
          <w:lang w:eastAsia="it-IT"/>
          <w14:ligatures w14:val="none"/>
        </w:rPr>
        <w:t xml:space="preserve"> sono Maria, paziente con Anemia Diamond Blackfan e</w:t>
      </w:r>
      <w:r w:rsidR="00E90DCD">
        <w:rPr>
          <w:rFonts w:ascii="Times New Roman" w:eastAsia="Times New Roman" w:hAnsi="Times New Roman" w:cs="Times New Roman"/>
          <w:color w:val="202124"/>
          <w:kern w:val="0"/>
          <w:sz w:val="24"/>
          <w:szCs w:val="24"/>
          <w:lang w:eastAsia="it-IT"/>
          <w14:ligatures w14:val="none"/>
        </w:rPr>
        <w:t xml:space="preserve"> desidero</w:t>
      </w:r>
      <w:r w:rsidR="00C5704D" w:rsidRPr="00554738">
        <w:rPr>
          <w:rFonts w:ascii="Times New Roman" w:eastAsia="Times New Roman" w:hAnsi="Times New Roman" w:cs="Times New Roman"/>
          <w:color w:val="202124"/>
          <w:kern w:val="0"/>
          <w:sz w:val="24"/>
          <w:szCs w:val="24"/>
          <w:lang w:eastAsia="it-IT"/>
          <w14:ligatures w14:val="none"/>
        </w:rPr>
        <w:t xml:space="preserve"> un futuro senza trasfusioni </w:t>
      </w:r>
      <w:r w:rsidR="001A5AE5">
        <w:rPr>
          <w:rFonts w:ascii="Times New Roman" w:eastAsia="Times New Roman" w:hAnsi="Times New Roman" w:cs="Times New Roman"/>
          <w:color w:val="202124"/>
          <w:kern w:val="0"/>
          <w:sz w:val="24"/>
          <w:szCs w:val="24"/>
          <w:lang w:eastAsia="it-IT"/>
          <w14:ligatures w14:val="none"/>
        </w:rPr>
        <w:t>e senza cortisone</w:t>
      </w:r>
      <w:r w:rsidR="005B60C1">
        <w:rPr>
          <w:rFonts w:ascii="Times New Roman" w:eastAsia="Times New Roman" w:hAnsi="Times New Roman" w:cs="Times New Roman"/>
          <w:color w:val="202124"/>
          <w:kern w:val="0"/>
          <w:sz w:val="24"/>
          <w:szCs w:val="24"/>
          <w:lang w:eastAsia="it-IT"/>
          <w14:ligatures w14:val="none"/>
        </w:rPr>
        <w:t>, non solo per me ma per tutti i pazienti con DBA! Siamo in 300</w:t>
      </w:r>
    </w:p>
    <w:p w14:paraId="29EEE7B8" w14:textId="0B752D91" w:rsidR="00B90141" w:rsidRDefault="00B90141"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kern w:val="0"/>
          <w:sz w:val="24"/>
          <w:szCs w:val="24"/>
          <w:lang w:eastAsia="it-IT"/>
          <w14:ligatures w14:val="none"/>
        </w:rPr>
      </w:pPr>
      <w:r>
        <w:rPr>
          <w:rFonts w:ascii="Times New Roman" w:eastAsia="Times New Roman" w:hAnsi="Times New Roman" w:cs="Times New Roman"/>
          <w:color w:val="202124"/>
          <w:kern w:val="0"/>
          <w:sz w:val="24"/>
          <w:szCs w:val="24"/>
          <w:lang w:eastAsia="it-IT"/>
          <w14:ligatures w14:val="none"/>
        </w:rPr>
        <w:t>Insieme alla Prof.ssa Irma Dianzani e alla Dott.ssa Anna Aspesi</w:t>
      </w:r>
      <w:r w:rsidR="0005315E">
        <w:rPr>
          <w:rFonts w:ascii="Times New Roman" w:eastAsia="Times New Roman" w:hAnsi="Times New Roman" w:cs="Times New Roman"/>
          <w:color w:val="202124"/>
          <w:kern w:val="0"/>
          <w:sz w:val="24"/>
          <w:szCs w:val="24"/>
          <w:lang w:eastAsia="it-IT"/>
          <w14:ligatures w14:val="none"/>
        </w:rPr>
        <w:t>, ricercatrici dell’Università del Piemonte Orientale, abbiamo deciso di condividere un sogn</w:t>
      </w:r>
      <w:r w:rsidR="00EB7578">
        <w:rPr>
          <w:rFonts w:ascii="Times New Roman" w:eastAsia="Times New Roman" w:hAnsi="Times New Roman" w:cs="Times New Roman"/>
          <w:color w:val="202124"/>
          <w:kern w:val="0"/>
          <w:sz w:val="24"/>
          <w:szCs w:val="24"/>
          <w:lang w:eastAsia="it-IT"/>
          <w14:ligatures w14:val="none"/>
        </w:rPr>
        <w:t>o: migliorare la vita di chi è affetto da DBA come noi.</w:t>
      </w:r>
    </w:p>
    <w:p w14:paraId="38E2F363" w14:textId="77777777" w:rsidR="00A761E3" w:rsidRDefault="00A761E3"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kern w:val="0"/>
          <w:sz w:val="24"/>
          <w:szCs w:val="24"/>
          <w:lang w:eastAsia="it-IT"/>
          <w14:ligatures w14:val="none"/>
        </w:rPr>
      </w:pPr>
    </w:p>
    <w:p w14:paraId="3FE3F570" w14:textId="6DCBC0F7" w:rsidR="004A1414" w:rsidRDefault="00951834"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kern w:val="0"/>
          <w:sz w:val="24"/>
          <w:szCs w:val="24"/>
          <w:lang w:eastAsia="it-IT"/>
          <w14:ligatures w14:val="none"/>
        </w:rPr>
      </w:pPr>
      <w:r>
        <w:rPr>
          <w:noProof/>
        </w:rPr>
        <w:drawing>
          <wp:inline distT="0" distB="0" distL="0" distR="0" wp14:anchorId="41E5A745" wp14:editId="2B0A8980">
            <wp:extent cx="6120130" cy="3413760"/>
            <wp:effectExtent l="0" t="0" r="0" b="0"/>
            <wp:docPr id="13374923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13760"/>
                    </a:xfrm>
                    <a:prstGeom prst="rect">
                      <a:avLst/>
                    </a:prstGeom>
                    <a:noFill/>
                    <a:ln>
                      <a:noFill/>
                    </a:ln>
                  </pic:spPr>
                </pic:pic>
              </a:graphicData>
            </a:graphic>
          </wp:inline>
        </w:drawing>
      </w:r>
    </w:p>
    <w:p w14:paraId="11C3F16E" w14:textId="77777777" w:rsidR="00A761E3" w:rsidRPr="00554738" w:rsidRDefault="00A761E3"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kern w:val="0"/>
          <w:sz w:val="24"/>
          <w:szCs w:val="24"/>
          <w:lang w:eastAsia="it-IT"/>
          <w14:ligatures w14:val="none"/>
        </w:rPr>
      </w:pPr>
    </w:p>
    <w:p w14:paraId="5928CC21" w14:textId="62276097" w:rsidR="008A23C7" w:rsidRPr="008A23C7" w:rsidRDefault="008A23C7" w:rsidP="00183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cs="Times New Roman"/>
          <w:color w:val="202124"/>
          <w:sz w:val="24"/>
          <w:szCs w:val="24"/>
        </w:rPr>
      </w:pPr>
      <w:r w:rsidRPr="008A23C7">
        <w:rPr>
          <w:rFonts w:ascii="Times New Roman" w:hAnsi="Times New Roman" w:cs="Times New Roman"/>
          <w:color w:val="202124"/>
          <w:sz w:val="24"/>
          <w:szCs w:val="24"/>
        </w:rPr>
        <w:lastRenderedPageBreak/>
        <w:t xml:space="preserve">L’Anemia di Diamond- Blackfan </w:t>
      </w:r>
      <w:r w:rsidR="001C17B0">
        <w:rPr>
          <w:rFonts w:ascii="Times New Roman" w:hAnsi="Times New Roman" w:cs="Times New Roman"/>
          <w:color w:val="202124"/>
          <w:sz w:val="24"/>
          <w:szCs w:val="24"/>
        </w:rPr>
        <w:t>è</w:t>
      </w:r>
      <w:r w:rsidRPr="008A23C7">
        <w:rPr>
          <w:rFonts w:ascii="Times New Roman" w:hAnsi="Times New Roman" w:cs="Times New Roman"/>
          <w:color w:val="202124"/>
          <w:sz w:val="24"/>
          <w:szCs w:val="24"/>
        </w:rPr>
        <w:t xml:space="preserve"> </w:t>
      </w:r>
      <w:r w:rsidR="00A66786">
        <w:rPr>
          <w:rFonts w:ascii="Times New Roman" w:hAnsi="Times New Roman" w:cs="Times New Roman"/>
          <w:color w:val="202124"/>
          <w:sz w:val="24"/>
          <w:szCs w:val="24"/>
        </w:rPr>
        <w:t>una m</w:t>
      </w:r>
      <w:r w:rsidR="006D16F0" w:rsidRPr="006D16F0">
        <w:rPr>
          <w:rFonts w:ascii="Times New Roman" w:hAnsi="Times New Roman" w:cs="Times New Roman"/>
          <w:color w:val="202124"/>
          <w:sz w:val="24"/>
          <w:szCs w:val="24"/>
        </w:rPr>
        <w:t xml:space="preserve">alattia rara che si manifesta con grave anemia </w:t>
      </w:r>
      <w:r w:rsidR="00A66786">
        <w:rPr>
          <w:rFonts w:ascii="Times New Roman" w:hAnsi="Times New Roman" w:cs="Times New Roman"/>
          <w:color w:val="202124"/>
          <w:sz w:val="24"/>
          <w:szCs w:val="24"/>
        </w:rPr>
        <w:t xml:space="preserve">fin </w:t>
      </w:r>
      <w:r w:rsidR="006D16F0" w:rsidRPr="006D16F0">
        <w:rPr>
          <w:rFonts w:ascii="Times New Roman" w:hAnsi="Times New Roman" w:cs="Times New Roman"/>
          <w:color w:val="202124"/>
          <w:sz w:val="24"/>
          <w:szCs w:val="24"/>
        </w:rPr>
        <w:t xml:space="preserve">dalla nascita o dai primi mesi di vita, cui si possono associare malformazioni congenite e aumentato rischio di </w:t>
      </w:r>
      <w:r w:rsidR="006F2D37" w:rsidRPr="006D16F0">
        <w:rPr>
          <w:rFonts w:ascii="Times New Roman" w:hAnsi="Times New Roman" w:cs="Times New Roman"/>
          <w:color w:val="202124"/>
          <w:sz w:val="24"/>
          <w:szCs w:val="24"/>
        </w:rPr>
        <w:t>tumori.</w:t>
      </w:r>
      <w:r w:rsidRPr="008A23C7">
        <w:rPr>
          <w:rFonts w:ascii="Times New Roman" w:hAnsi="Times New Roman" w:cs="Times New Roman"/>
          <w:color w:val="202124"/>
          <w:sz w:val="24"/>
          <w:szCs w:val="24"/>
        </w:rPr>
        <w:t xml:space="preserve"> Le malformazioni congenite interessano circa il 40% dei pazienti, coinvolgendo diversi distretti corporei; il difetto staturale è frequente. </w:t>
      </w:r>
    </w:p>
    <w:p w14:paraId="694117FC" w14:textId="77777777" w:rsidR="008A23C7" w:rsidRPr="008A23C7" w:rsidRDefault="008A23C7" w:rsidP="00183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cs="Times New Roman"/>
          <w:color w:val="202124"/>
          <w:sz w:val="24"/>
          <w:szCs w:val="24"/>
        </w:rPr>
      </w:pPr>
      <w:r w:rsidRPr="008A23C7">
        <w:rPr>
          <w:rFonts w:ascii="Times New Roman" w:hAnsi="Times New Roman" w:cs="Times New Roman"/>
          <w:color w:val="202124"/>
          <w:sz w:val="24"/>
          <w:szCs w:val="24"/>
        </w:rPr>
        <w:t xml:space="preserve">In Italia l’incidenza della DBA è di circa 6,5 casi l’anno per milione di nati. </w:t>
      </w:r>
    </w:p>
    <w:p w14:paraId="4111F774" w14:textId="3FDEC006" w:rsidR="008A23C7" w:rsidRPr="008A23C7" w:rsidRDefault="001B1E2C" w:rsidP="00183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cs="Times New Roman"/>
          <w:color w:val="202124"/>
          <w:sz w:val="24"/>
          <w:szCs w:val="24"/>
        </w:rPr>
      </w:pPr>
      <w:r>
        <w:rPr>
          <w:rFonts w:ascii="Times New Roman" w:hAnsi="Times New Roman" w:cs="Times New Roman"/>
          <w:color w:val="202124"/>
          <w:sz w:val="24"/>
          <w:szCs w:val="24"/>
        </w:rPr>
        <w:t xml:space="preserve">Ad oggi </w:t>
      </w:r>
      <w:r w:rsidR="00AD736B">
        <w:rPr>
          <w:rFonts w:ascii="Times New Roman" w:hAnsi="Times New Roman" w:cs="Times New Roman"/>
          <w:color w:val="202124"/>
          <w:sz w:val="24"/>
          <w:szCs w:val="24"/>
        </w:rPr>
        <w:t>sono due le terapie disponibili</w:t>
      </w:r>
      <w:r w:rsidR="0027434C">
        <w:rPr>
          <w:rFonts w:ascii="Times New Roman" w:hAnsi="Times New Roman" w:cs="Times New Roman"/>
          <w:color w:val="202124"/>
          <w:sz w:val="24"/>
          <w:szCs w:val="24"/>
        </w:rPr>
        <w:t>: con</w:t>
      </w:r>
      <w:r w:rsidR="008A23C7" w:rsidRPr="008A23C7">
        <w:rPr>
          <w:rFonts w:ascii="Times New Roman" w:hAnsi="Times New Roman" w:cs="Times New Roman"/>
          <w:color w:val="202124"/>
          <w:sz w:val="24"/>
          <w:szCs w:val="24"/>
        </w:rPr>
        <w:t xml:space="preserve"> l’utilizzo di corticosteroidi</w:t>
      </w:r>
      <w:r w:rsidR="00320E01">
        <w:rPr>
          <w:rFonts w:ascii="Times New Roman" w:hAnsi="Times New Roman" w:cs="Times New Roman"/>
          <w:color w:val="202124"/>
          <w:sz w:val="24"/>
          <w:szCs w:val="24"/>
        </w:rPr>
        <w:t>,</w:t>
      </w:r>
      <w:r w:rsidR="008A23C7" w:rsidRPr="008A23C7">
        <w:rPr>
          <w:rFonts w:ascii="Times New Roman" w:hAnsi="Times New Roman" w:cs="Times New Roman"/>
          <w:color w:val="202124"/>
          <w:sz w:val="24"/>
          <w:szCs w:val="24"/>
        </w:rPr>
        <w:t xml:space="preserve"> che permettono un miglioramento dell’anemia in più della metà dei casi</w:t>
      </w:r>
      <w:r w:rsidR="008411BC">
        <w:rPr>
          <w:rFonts w:ascii="Times New Roman" w:hAnsi="Times New Roman" w:cs="Times New Roman"/>
          <w:color w:val="202124"/>
          <w:sz w:val="24"/>
          <w:szCs w:val="24"/>
        </w:rPr>
        <w:t xml:space="preserve"> o con un regime trasfusionale cronico, quando non si risponde al trattamento steroideo.</w:t>
      </w:r>
    </w:p>
    <w:p w14:paraId="694EE9B7" w14:textId="3626E5DE" w:rsidR="008A23C7" w:rsidRPr="008A23C7" w:rsidRDefault="008411BC" w:rsidP="00183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cs="Times New Roman"/>
          <w:color w:val="202124"/>
          <w:sz w:val="24"/>
          <w:szCs w:val="24"/>
        </w:rPr>
      </w:pPr>
      <w:r>
        <w:rPr>
          <w:rFonts w:ascii="Times New Roman" w:hAnsi="Times New Roman" w:cs="Times New Roman"/>
          <w:color w:val="202124"/>
          <w:sz w:val="24"/>
          <w:szCs w:val="24"/>
        </w:rPr>
        <w:t>Entrambi i trattamenti portano ad effetti collateral</w:t>
      </w:r>
      <w:r w:rsidR="00A35DFC">
        <w:rPr>
          <w:rFonts w:ascii="Times New Roman" w:hAnsi="Times New Roman" w:cs="Times New Roman"/>
          <w:color w:val="202124"/>
          <w:sz w:val="24"/>
          <w:szCs w:val="24"/>
        </w:rPr>
        <w:t>i irreversibili nei pazienti.</w:t>
      </w:r>
      <w:r w:rsidR="008A23C7" w:rsidRPr="008A23C7">
        <w:rPr>
          <w:rFonts w:ascii="Times New Roman" w:hAnsi="Times New Roman" w:cs="Times New Roman"/>
          <w:color w:val="202124"/>
          <w:sz w:val="24"/>
          <w:szCs w:val="24"/>
        </w:rPr>
        <w:t xml:space="preserve"> </w:t>
      </w:r>
    </w:p>
    <w:p w14:paraId="3EC1904D" w14:textId="6BC35A87" w:rsidR="008A23C7" w:rsidRPr="008A23C7" w:rsidRDefault="008570C5" w:rsidP="00183B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cs="Times New Roman"/>
          <w:color w:val="202124"/>
          <w:sz w:val="24"/>
          <w:szCs w:val="24"/>
        </w:rPr>
      </w:pPr>
      <w:r>
        <w:rPr>
          <w:rFonts w:ascii="Times New Roman" w:hAnsi="Times New Roman" w:cs="Times New Roman"/>
          <w:color w:val="202124"/>
          <w:sz w:val="24"/>
          <w:szCs w:val="24"/>
        </w:rPr>
        <w:t>Solo n</w:t>
      </w:r>
      <w:r w:rsidR="008A23C7" w:rsidRPr="008A23C7">
        <w:rPr>
          <w:rFonts w:ascii="Times New Roman" w:hAnsi="Times New Roman" w:cs="Times New Roman"/>
          <w:color w:val="202124"/>
          <w:sz w:val="24"/>
          <w:szCs w:val="24"/>
        </w:rPr>
        <w:t>ei casi in cui vi sia un donatore idoneo</w:t>
      </w:r>
      <w:r w:rsidR="00067BC4">
        <w:rPr>
          <w:rFonts w:ascii="Times New Roman" w:hAnsi="Times New Roman" w:cs="Times New Roman"/>
          <w:color w:val="202124"/>
          <w:sz w:val="24"/>
          <w:szCs w:val="24"/>
        </w:rPr>
        <w:t>,</w:t>
      </w:r>
      <w:r w:rsidR="008A23C7" w:rsidRPr="008A23C7">
        <w:rPr>
          <w:rFonts w:ascii="Times New Roman" w:hAnsi="Times New Roman" w:cs="Times New Roman"/>
          <w:color w:val="202124"/>
          <w:sz w:val="24"/>
          <w:szCs w:val="24"/>
        </w:rPr>
        <w:t xml:space="preserve"> i pazienti vengono indirizzati al trapianto di cellule staminali emopoietiche. </w:t>
      </w:r>
    </w:p>
    <w:p w14:paraId="22C9B29D" w14:textId="77777777" w:rsidR="008A23C7" w:rsidRPr="008A23C7" w:rsidRDefault="008A23C7" w:rsidP="008A23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hAnsi="Times New Roman" w:cs="Times New Roman"/>
          <w:color w:val="202124"/>
          <w:sz w:val="24"/>
          <w:szCs w:val="24"/>
        </w:rPr>
      </w:pPr>
      <w:r w:rsidRPr="008A23C7">
        <w:rPr>
          <w:rFonts w:ascii="Times New Roman" w:hAnsi="Times New Roman" w:cs="Times New Roman"/>
          <w:color w:val="202124"/>
          <w:sz w:val="24"/>
          <w:szCs w:val="24"/>
        </w:rPr>
        <w:t xml:space="preserve">Non vi sono attualmente altre opzioni terapeutiche consolidate. </w:t>
      </w:r>
    </w:p>
    <w:p w14:paraId="2ED6064E" w14:textId="77777777" w:rsidR="008A23C7" w:rsidRPr="008A23C7" w:rsidRDefault="008A23C7" w:rsidP="008A23C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hAnsi="Times New Roman" w:cs="Times New Roman"/>
          <w:color w:val="202124"/>
          <w:sz w:val="24"/>
          <w:szCs w:val="24"/>
        </w:rPr>
      </w:pPr>
    </w:p>
    <w:p w14:paraId="685BB59D" w14:textId="239A0ED8" w:rsidR="00290E14" w:rsidRDefault="00D90B50"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4"/>
          <w:szCs w:val="24"/>
          <w:lang w:eastAsia="it-IT"/>
          <w14:ligatures w14:val="none"/>
        </w:rPr>
      </w:pPr>
      <w:r>
        <w:rPr>
          <w:rFonts w:ascii="Times New Roman" w:eastAsia="Times New Roman" w:hAnsi="Times New Roman" w:cs="Times New Roman"/>
          <w:b/>
          <w:bCs/>
          <w:color w:val="202124"/>
          <w:kern w:val="0"/>
          <w:sz w:val="24"/>
          <w:szCs w:val="24"/>
          <w:lang w:eastAsia="it-IT"/>
          <w14:ligatures w14:val="none"/>
        </w:rPr>
        <w:t xml:space="preserve">La Dott.ssa Aspesi ha </w:t>
      </w:r>
      <w:r w:rsidR="00B115FB">
        <w:rPr>
          <w:rFonts w:ascii="Times New Roman" w:eastAsia="Times New Roman" w:hAnsi="Times New Roman" w:cs="Times New Roman"/>
          <w:b/>
          <w:bCs/>
          <w:color w:val="202124"/>
          <w:kern w:val="0"/>
          <w:sz w:val="24"/>
          <w:szCs w:val="24"/>
          <w:lang w:eastAsia="it-IT"/>
          <w14:ligatures w14:val="none"/>
        </w:rPr>
        <w:t>proposto u</w:t>
      </w:r>
      <w:r w:rsidR="00290E14" w:rsidRPr="00290E14">
        <w:rPr>
          <w:rFonts w:ascii="Times New Roman" w:eastAsia="Times New Roman" w:hAnsi="Times New Roman" w:cs="Times New Roman"/>
          <w:b/>
          <w:bCs/>
          <w:color w:val="202124"/>
          <w:kern w:val="0"/>
          <w:sz w:val="24"/>
          <w:szCs w:val="24"/>
          <w:lang w:eastAsia="it-IT"/>
          <w14:ligatures w14:val="none"/>
        </w:rPr>
        <w:t>na nuova terapia molecolare per la DBA</w:t>
      </w:r>
      <w:r w:rsidR="00290E14">
        <w:rPr>
          <w:rFonts w:ascii="Times New Roman" w:eastAsia="Times New Roman" w:hAnsi="Times New Roman" w:cs="Times New Roman"/>
          <w:b/>
          <w:bCs/>
          <w:color w:val="202124"/>
          <w:kern w:val="0"/>
          <w:sz w:val="24"/>
          <w:szCs w:val="24"/>
          <w:lang w:eastAsia="it-IT"/>
          <w14:ligatures w14:val="none"/>
        </w:rPr>
        <w:t xml:space="preserve"> </w:t>
      </w:r>
      <w:r w:rsidR="00C1725E">
        <w:rPr>
          <w:rFonts w:ascii="Times New Roman" w:eastAsia="Times New Roman" w:hAnsi="Times New Roman" w:cs="Times New Roman"/>
          <w:b/>
          <w:bCs/>
          <w:color w:val="202124"/>
          <w:kern w:val="0"/>
          <w:sz w:val="24"/>
          <w:szCs w:val="24"/>
          <w:lang w:eastAsia="it-IT"/>
          <w14:ligatures w14:val="none"/>
        </w:rPr>
        <w:t xml:space="preserve">volta a </w:t>
      </w:r>
      <w:r w:rsidR="00290E14" w:rsidRPr="00290E14">
        <w:rPr>
          <w:rFonts w:ascii="Times New Roman" w:eastAsia="Times New Roman" w:hAnsi="Times New Roman" w:cs="Times New Roman"/>
          <w:b/>
          <w:bCs/>
          <w:color w:val="202124"/>
          <w:kern w:val="0"/>
          <w:sz w:val="24"/>
          <w:szCs w:val="24"/>
          <w:lang w:eastAsia="it-IT"/>
          <w14:ligatures w14:val="none"/>
        </w:rPr>
        <w:t>costringere il gene normale a lavorare di più</w:t>
      </w:r>
      <w:r w:rsidR="00056A90">
        <w:rPr>
          <w:rFonts w:ascii="Times New Roman" w:eastAsia="Times New Roman" w:hAnsi="Times New Roman" w:cs="Times New Roman"/>
          <w:b/>
          <w:bCs/>
          <w:color w:val="202124"/>
          <w:kern w:val="0"/>
          <w:sz w:val="24"/>
          <w:szCs w:val="24"/>
          <w:lang w:eastAsia="it-IT"/>
          <w14:ligatures w14:val="none"/>
        </w:rPr>
        <w:t>.</w:t>
      </w:r>
      <w:r w:rsidR="00290E14" w:rsidRPr="00290E14">
        <w:rPr>
          <w:rFonts w:ascii="Times New Roman" w:eastAsia="Times New Roman" w:hAnsi="Times New Roman" w:cs="Times New Roman"/>
          <w:b/>
          <w:bCs/>
          <w:color w:val="202124"/>
          <w:kern w:val="0"/>
          <w:sz w:val="24"/>
          <w:szCs w:val="24"/>
          <w:lang w:eastAsia="it-IT"/>
          <w14:ligatures w14:val="none"/>
        </w:rPr>
        <w:t xml:space="preserve"> </w:t>
      </w:r>
    </w:p>
    <w:p w14:paraId="0A9A9343" w14:textId="77777777" w:rsidR="00942B01" w:rsidRDefault="00942B01" w:rsidP="00290E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4"/>
          <w:szCs w:val="24"/>
          <w:lang w:eastAsia="it-IT"/>
          <w14:ligatures w14:val="none"/>
        </w:rPr>
      </w:pPr>
    </w:p>
    <w:p w14:paraId="60F9B606" w14:textId="28B67E17" w:rsidR="00BD51DA" w:rsidRDefault="00942B01" w:rsidP="00942B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b/>
          <w:bCs/>
          <w:color w:val="202124"/>
          <w:kern w:val="0"/>
          <w:sz w:val="24"/>
          <w:szCs w:val="24"/>
          <w:lang w:eastAsia="it-IT"/>
          <w14:ligatures w14:val="none"/>
        </w:rPr>
      </w:pPr>
      <w:r>
        <w:rPr>
          <w:noProof/>
        </w:rPr>
        <w:drawing>
          <wp:inline distT="0" distB="0" distL="0" distR="0" wp14:anchorId="0BE5F3B0" wp14:editId="1E832887">
            <wp:extent cx="3019425" cy="1714500"/>
            <wp:effectExtent l="0" t="0" r="9525" b="0"/>
            <wp:docPr id="1288911753" name="Immagine 2"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11753" name="Immagine 2" descr="Immagine che contiene testo, clipart&#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1714500"/>
                    </a:xfrm>
                    <a:prstGeom prst="rect">
                      <a:avLst/>
                    </a:prstGeom>
                    <a:noFill/>
                    <a:ln>
                      <a:noFill/>
                    </a:ln>
                  </pic:spPr>
                </pic:pic>
              </a:graphicData>
            </a:graphic>
          </wp:inline>
        </w:drawing>
      </w:r>
    </w:p>
    <w:p w14:paraId="47F47539" w14:textId="77777777" w:rsidR="006E67C1" w:rsidRDefault="006E67C1" w:rsidP="00290E14">
      <w:pPr>
        <w:pStyle w:val="PreformattatoHTML"/>
        <w:shd w:val="clear" w:color="auto" w:fill="F8F9FA"/>
        <w:spacing w:line="540" w:lineRule="atLeast"/>
        <w:rPr>
          <w:rFonts w:ascii="Times New Roman" w:hAnsi="Times New Roman" w:cs="Times New Roman"/>
          <w:color w:val="202124"/>
          <w:sz w:val="24"/>
          <w:szCs w:val="24"/>
        </w:rPr>
      </w:pPr>
    </w:p>
    <w:p w14:paraId="216CC3C9" w14:textId="1D39A826" w:rsidR="00290E14" w:rsidRDefault="00290E14"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 xml:space="preserve">La DBA è dovuta alla mutazione in uno di 19 geni che codificano le proteine </w:t>
      </w:r>
      <w:r w:rsidR="001D67A3">
        <w:rPr>
          <w:rFonts w:ascii="Times New Roman" w:hAnsi="Times New Roman" w:cs="Times New Roman"/>
          <w:color w:val="202124"/>
          <w:sz w:val="24"/>
          <w:szCs w:val="24"/>
        </w:rPr>
        <w:t>ribosomiali</w:t>
      </w:r>
      <w:r>
        <w:rPr>
          <w:rFonts w:ascii="Times New Roman" w:hAnsi="Times New Roman" w:cs="Times New Roman"/>
          <w:color w:val="202124"/>
          <w:sz w:val="24"/>
          <w:szCs w:val="24"/>
        </w:rPr>
        <w:t>, molecole che fanno parte dei ribosomi, ovvero piccole macchine che costruiscono i mattoni fondamentali per la vita e la funzion</w:t>
      </w:r>
      <w:r w:rsidR="00136134">
        <w:rPr>
          <w:rFonts w:ascii="Times New Roman" w:hAnsi="Times New Roman" w:cs="Times New Roman"/>
          <w:color w:val="202124"/>
          <w:sz w:val="24"/>
          <w:szCs w:val="24"/>
        </w:rPr>
        <w:t>e</w:t>
      </w:r>
      <w:r>
        <w:rPr>
          <w:rFonts w:ascii="Times New Roman" w:hAnsi="Times New Roman" w:cs="Times New Roman"/>
          <w:color w:val="202124"/>
          <w:sz w:val="24"/>
          <w:szCs w:val="24"/>
        </w:rPr>
        <w:t xml:space="preserve"> delle nostre cellule. Ogni gene del nostro genoma è presente in due copie, una ereditata dal padre e una dalla madre. I pazienti con DBA hanno una sola copia funzionante del loro </w:t>
      </w:r>
      <w:r>
        <w:rPr>
          <w:rFonts w:ascii="Times New Roman" w:hAnsi="Times New Roman" w:cs="Times New Roman"/>
          <w:color w:val="202124"/>
          <w:sz w:val="24"/>
          <w:szCs w:val="24"/>
        </w:rPr>
        <w:lastRenderedPageBreak/>
        <w:t>gene DBA, poiché l’altra è mutata e inattiva. Una sola copia basta per nascere e per crescere, ma non è sufficiente a costruire i globuli rossi del sangue, che sono ridotti di numero in questi pazienti.</w:t>
      </w:r>
    </w:p>
    <w:p w14:paraId="7971D3D8" w14:textId="77777777" w:rsidR="00AA1794" w:rsidRDefault="00AA1794" w:rsidP="00290E14">
      <w:pPr>
        <w:pStyle w:val="PreformattatoHTML"/>
        <w:shd w:val="clear" w:color="auto" w:fill="F8F9FA"/>
        <w:spacing w:line="540" w:lineRule="atLeast"/>
        <w:rPr>
          <w:rFonts w:ascii="Times New Roman" w:hAnsi="Times New Roman" w:cs="Times New Roman"/>
          <w:color w:val="202124"/>
          <w:sz w:val="24"/>
          <w:szCs w:val="24"/>
        </w:rPr>
      </w:pPr>
    </w:p>
    <w:p w14:paraId="3D5C6839" w14:textId="77777777" w:rsidR="0063500B" w:rsidRDefault="0063500B" w:rsidP="000847D9">
      <w:pPr>
        <w:pStyle w:val="PreformattatoHTML"/>
        <w:shd w:val="clear" w:color="auto" w:fill="F8F9FA"/>
        <w:spacing w:line="540" w:lineRule="atLeast"/>
        <w:jc w:val="center"/>
        <w:rPr>
          <w:rFonts w:ascii="Times New Roman" w:hAnsi="Times New Roman" w:cs="Times New Roman"/>
          <w:b/>
          <w:bCs/>
          <w:color w:val="FF3399"/>
          <w:sz w:val="24"/>
          <w:szCs w:val="24"/>
          <w:u w:val="single"/>
        </w:rPr>
      </w:pPr>
      <w:r>
        <w:rPr>
          <w:noProof/>
        </w:rPr>
        <w:drawing>
          <wp:inline distT="0" distB="0" distL="0" distR="0" wp14:anchorId="1E913F49" wp14:editId="6108EECE">
            <wp:extent cx="2695575" cy="1752600"/>
            <wp:effectExtent l="0" t="0" r="9525" b="0"/>
            <wp:docPr id="14554837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inline>
        </w:drawing>
      </w:r>
    </w:p>
    <w:p w14:paraId="120880F9" w14:textId="50CF577E" w:rsidR="00B45BC9" w:rsidRPr="006F1387" w:rsidRDefault="003612DD" w:rsidP="000847D9">
      <w:pPr>
        <w:pStyle w:val="PreformattatoHTML"/>
        <w:shd w:val="clear" w:color="auto" w:fill="F8F9FA"/>
        <w:spacing w:line="540" w:lineRule="atLeast"/>
        <w:rPr>
          <w:rFonts w:ascii="Times New Roman" w:hAnsi="Times New Roman" w:cs="Times New Roman"/>
          <w:b/>
          <w:bCs/>
          <w:color w:val="FF3399"/>
          <w:sz w:val="24"/>
          <w:szCs w:val="24"/>
          <w:u w:val="single"/>
        </w:rPr>
      </w:pPr>
      <w:r w:rsidRPr="006F1387">
        <w:rPr>
          <w:rFonts w:ascii="Times New Roman" w:hAnsi="Times New Roman" w:cs="Times New Roman"/>
          <w:b/>
          <w:bCs/>
          <w:color w:val="FF3399"/>
          <w:sz w:val="24"/>
          <w:szCs w:val="24"/>
          <w:u w:val="single"/>
        </w:rPr>
        <w:t>UNA RICERCA CHE PU</w:t>
      </w:r>
      <w:r w:rsidR="00AA1794" w:rsidRPr="006F1387">
        <w:rPr>
          <w:rFonts w:ascii="Times New Roman" w:hAnsi="Times New Roman" w:cs="Times New Roman"/>
          <w:b/>
          <w:bCs/>
          <w:color w:val="FF3399"/>
          <w:sz w:val="24"/>
          <w:szCs w:val="24"/>
          <w:u w:val="single"/>
        </w:rPr>
        <w:t>O’ CAMBIARE IL FUTURO</w:t>
      </w:r>
    </w:p>
    <w:p w14:paraId="081179EC" w14:textId="77777777" w:rsidR="00AA1794" w:rsidRDefault="00AA1794" w:rsidP="00290E14">
      <w:pPr>
        <w:pStyle w:val="PreformattatoHTML"/>
        <w:shd w:val="clear" w:color="auto" w:fill="F8F9FA"/>
        <w:spacing w:line="540" w:lineRule="atLeast"/>
        <w:rPr>
          <w:rFonts w:ascii="Times New Roman" w:hAnsi="Times New Roman" w:cs="Times New Roman"/>
          <w:color w:val="202124"/>
          <w:sz w:val="24"/>
          <w:szCs w:val="24"/>
        </w:rPr>
      </w:pPr>
    </w:p>
    <w:p w14:paraId="12570CD1" w14:textId="77777777" w:rsidR="00A51E2E" w:rsidRPr="00A80E54" w:rsidRDefault="00A51E2E" w:rsidP="00A51E2E">
      <w:pPr>
        <w:pStyle w:val="PreformattatoHTML"/>
        <w:shd w:val="clear" w:color="auto" w:fill="F8F9FA"/>
        <w:spacing w:line="540" w:lineRule="atLeast"/>
        <w:rPr>
          <w:rFonts w:ascii="Times New Roman" w:hAnsi="Times New Roman" w:cs="Times New Roman"/>
          <w:b/>
          <w:bCs/>
          <w:color w:val="202124"/>
          <w:sz w:val="24"/>
          <w:szCs w:val="24"/>
        </w:rPr>
      </w:pPr>
      <w:r w:rsidRPr="00A80E54">
        <w:rPr>
          <w:rFonts w:ascii="Times New Roman" w:hAnsi="Times New Roman" w:cs="Times New Roman"/>
          <w:b/>
          <w:bCs/>
          <w:color w:val="202124"/>
          <w:sz w:val="24"/>
          <w:szCs w:val="24"/>
        </w:rPr>
        <w:t>C’è un’altra via, seppur lunga e difficile, che vogliamo percorrere e per farlo abbiamo bisogno anche della tua donazione.</w:t>
      </w:r>
    </w:p>
    <w:p w14:paraId="30936287" w14:textId="374CC7B4" w:rsidR="00A51E2E" w:rsidRPr="00A51E2E" w:rsidRDefault="00A51E2E" w:rsidP="00185D31">
      <w:pPr>
        <w:pStyle w:val="PreformattatoHTML"/>
        <w:shd w:val="clear" w:color="auto" w:fill="F8F9FA"/>
        <w:spacing w:line="540" w:lineRule="atLeast"/>
        <w:jc w:val="center"/>
        <w:rPr>
          <w:rFonts w:ascii="Times New Roman" w:hAnsi="Times New Roman" w:cs="Times New Roman"/>
          <w:color w:val="202124"/>
          <w:sz w:val="24"/>
          <w:szCs w:val="24"/>
        </w:rPr>
      </w:pPr>
    </w:p>
    <w:p w14:paraId="568B2771" w14:textId="77777777" w:rsidR="00B93C05" w:rsidRDefault="00A51E2E" w:rsidP="00A51E2E">
      <w:pPr>
        <w:pStyle w:val="PreformattatoHTML"/>
        <w:shd w:val="clear" w:color="auto" w:fill="F8F9FA"/>
        <w:spacing w:line="540" w:lineRule="atLeast"/>
        <w:rPr>
          <w:rFonts w:ascii="Times New Roman" w:hAnsi="Times New Roman" w:cs="Times New Roman"/>
          <w:color w:val="202124"/>
          <w:sz w:val="24"/>
          <w:szCs w:val="24"/>
        </w:rPr>
      </w:pPr>
      <w:r w:rsidRPr="00A51E2E">
        <w:rPr>
          <w:rFonts w:ascii="Times New Roman" w:hAnsi="Times New Roman" w:cs="Times New Roman"/>
          <w:color w:val="202124"/>
          <w:sz w:val="24"/>
          <w:szCs w:val="24"/>
        </w:rPr>
        <w:t>Con la nostra campagna di crowdfunding vogliamo finanziare una ricerca</w:t>
      </w:r>
      <w:r w:rsidR="008835DA">
        <w:rPr>
          <w:rFonts w:ascii="Times New Roman" w:hAnsi="Times New Roman" w:cs="Times New Roman"/>
          <w:color w:val="202124"/>
          <w:sz w:val="24"/>
          <w:szCs w:val="24"/>
        </w:rPr>
        <w:t xml:space="preserve"> </w:t>
      </w:r>
      <w:r w:rsidRPr="00A51E2E">
        <w:rPr>
          <w:rFonts w:ascii="Times New Roman" w:hAnsi="Times New Roman" w:cs="Times New Roman"/>
          <w:color w:val="202124"/>
          <w:sz w:val="24"/>
          <w:szCs w:val="24"/>
        </w:rPr>
        <w:t>nel campo dell</w:t>
      </w:r>
      <w:r w:rsidR="008835DA">
        <w:rPr>
          <w:rFonts w:ascii="Times New Roman" w:hAnsi="Times New Roman" w:cs="Times New Roman"/>
          <w:color w:val="202124"/>
          <w:sz w:val="24"/>
          <w:szCs w:val="24"/>
        </w:rPr>
        <w:t xml:space="preserve">a </w:t>
      </w:r>
      <w:r w:rsidR="008835DA" w:rsidRPr="0003700C">
        <w:rPr>
          <w:rFonts w:ascii="Times New Roman" w:hAnsi="Times New Roman" w:cs="Times New Roman"/>
          <w:b/>
          <w:bCs/>
          <w:color w:val="202124"/>
          <w:sz w:val="24"/>
          <w:szCs w:val="24"/>
        </w:rPr>
        <w:t>terapia molecolare</w:t>
      </w:r>
      <w:r w:rsidRPr="00A51E2E">
        <w:rPr>
          <w:rFonts w:ascii="Times New Roman" w:hAnsi="Times New Roman" w:cs="Times New Roman"/>
          <w:color w:val="202124"/>
          <w:sz w:val="24"/>
          <w:szCs w:val="24"/>
        </w:rPr>
        <w:t xml:space="preserve"> per iniziare un cammino scientifico che può portarci a sviluppare </w:t>
      </w:r>
      <w:r w:rsidR="00A903AC">
        <w:rPr>
          <w:rFonts w:ascii="Times New Roman" w:hAnsi="Times New Roman" w:cs="Times New Roman"/>
          <w:color w:val="202124"/>
          <w:sz w:val="24"/>
          <w:szCs w:val="24"/>
        </w:rPr>
        <w:t>una nuova cura</w:t>
      </w:r>
      <w:r w:rsidRPr="00A51E2E">
        <w:rPr>
          <w:rFonts w:ascii="Times New Roman" w:hAnsi="Times New Roman" w:cs="Times New Roman"/>
          <w:color w:val="202124"/>
          <w:sz w:val="24"/>
          <w:szCs w:val="24"/>
        </w:rPr>
        <w:t xml:space="preserve"> farmacologic</w:t>
      </w:r>
      <w:r w:rsidR="00EE1280">
        <w:rPr>
          <w:rFonts w:ascii="Times New Roman" w:hAnsi="Times New Roman" w:cs="Times New Roman"/>
          <w:color w:val="202124"/>
          <w:sz w:val="24"/>
          <w:szCs w:val="24"/>
        </w:rPr>
        <w:t>a</w:t>
      </w:r>
      <w:r w:rsidRPr="00A51E2E">
        <w:rPr>
          <w:rFonts w:ascii="Times New Roman" w:hAnsi="Times New Roman" w:cs="Times New Roman"/>
          <w:color w:val="202124"/>
          <w:sz w:val="24"/>
          <w:szCs w:val="24"/>
        </w:rPr>
        <w:t xml:space="preserve"> basat</w:t>
      </w:r>
      <w:r w:rsidR="00EE1280">
        <w:rPr>
          <w:rFonts w:ascii="Times New Roman" w:hAnsi="Times New Roman" w:cs="Times New Roman"/>
          <w:color w:val="202124"/>
          <w:sz w:val="24"/>
          <w:szCs w:val="24"/>
        </w:rPr>
        <w:t>a</w:t>
      </w:r>
      <w:r w:rsidRPr="00A51E2E">
        <w:rPr>
          <w:rFonts w:ascii="Times New Roman" w:hAnsi="Times New Roman" w:cs="Times New Roman"/>
          <w:color w:val="202124"/>
          <w:sz w:val="24"/>
          <w:szCs w:val="24"/>
        </w:rPr>
        <w:t xml:space="preserve"> sulla medicina rigenerativa che potr</w:t>
      </w:r>
      <w:r w:rsidR="00EE1280">
        <w:rPr>
          <w:rFonts w:ascii="Times New Roman" w:hAnsi="Times New Roman" w:cs="Times New Roman"/>
          <w:color w:val="202124"/>
          <w:sz w:val="24"/>
          <w:szCs w:val="24"/>
        </w:rPr>
        <w:t>à</w:t>
      </w:r>
      <w:r w:rsidRPr="00A51E2E">
        <w:rPr>
          <w:rFonts w:ascii="Times New Roman" w:hAnsi="Times New Roman" w:cs="Times New Roman"/>
          <w:color w:val="202124"/>
          <w:sz w:val="24"/>
          <w:szCs w:val="24"/>
        </w:rPr>
        <w:t xml:space="preserve"> aiutare chi è affetto da malattie </w:t>
      </w:r>
      <w:r w:rsidR="00E258A4">
        <w:rPr>
          <w:rFonts w:ascii="Times New Roman" w:hAnsi="Times New Roman" w:cs="Times New Roman"/>
          <w:color w:val="202124"/>
          <w:sz w:val="24"/>
          <w:szCs w:val="24"/>
        </w:rPr>
        <w:t xml:space="preserve">rare del sangue. </w:t>
      </w:r>
    </w:p>
    <w:p w14:paraId="4426BAB3" w14:textId="4C3FDB5C" w:rsidR="008658C9" w:rsidRDefault="008658C9" w:rsidP="008658C9">
      <w:pPr>
        <w:pStyle w:val="PreformattatoHTML"/>
        <w:shd w:val="clear" w:color="auto" w:fill="F8F9FA"/>
        <w:spacing w:line="540" w:lineRule="atLeast"/>
        <w:jc w:val="center"/>
        <w:rPr>
          <w:rFonts w:ascii="Times New Roman" w:hAnsi="Times New Roman" w:cs="Times New Roman"/>
          <w:color w:val="202124"/>
          <w:sz w:val="24"/>
          <w:szCs w:val="24"/>
        </w:rPr>
      </w:pPr>
      <w:r>
        <w:rPr>
          <w:noProof/>
        </w:rPr>
        <w:drawing>
          <wp:inline distT="0" distB="0" distL="0" distR="0" wp14:anchorId="48CF3FF9" wp14:editId="51D60E58">
            <wp:extent cx="2619375" cy="1743075"/>
            <wp:effectExtent l="0" t="0" r="9525" b="9525"/>
            <wp:docPr id="1744622822" name="Immagine 3"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2822" name="Immagine 3" descr="Immagine che contiene diagramma&#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D43CC07" w14:textId="77777777" w:rsidR="008658C9" w:rsidRDefault="008658C9" w:rsidP="00A51E2E">
      <w:pPr>
        <w:pStyle w:val="PreformattatoHTML"/>
        <w:shd w:val="clear" w:color="auto" w:fill="F8F9FA"/>
        <w:spacing w:line="540" w:lineRule="atLeast"/>
        <w:rPr>
          <w:rFonts w:ascii="Times New Roman" w:hAnsi="Times New Roman" w:cs="Times New Roman"/>
          <w:color w:val="202124"/>
          <w:sz w:val="24"/>
          <w:szCs w:val="24"/>
        </w:rPr>
      </w:pPr>
    </w:p>
    <w:p w14:paraId="24B345BB" w14:textId="3E820B9D" w:rsidR="00E62A94" w:rsidRDefault="00E62A94" w:rsidP="00A51E2E">
      <w:pPr>
        <w:pStyle w:val="PreformattatoHTML"/>
        <w:shd w:val="clear" w:color="auto" w:fill="F8F9FA"/>
        <w:spacing w:line="540" w:lineRule="atLeast"/>
        <w:rPr>
          <w:rFonts w:ascii="Times New Roman" w:hAnsi="Times New Roman" w:cs="Times New Roman"/>
          <w:b/>
          <w:bCs/>
          <w:color w:val="FF3399"/>
          <w:sz w:val="24"/>
          <w:szCs w:val="24"/>
          <w:u w:val="single"/>
        </w:rPr>
      </w:pPr>
      <w:bookmarkStart w:id="0" w:name="_Hlk133424888"/>
      <w:r>
        <w:rPr>
          <w:rFonts w:ascii="Times New Roman" w:hAnsi="Times New Roman" w:cs="Times New Roman"/>
          <w:b/>
          <w:bCs/>
          <w:color w:val="FF3399"/>
          <w:sz w:val="24"/>
          <w:szCs w:val="24"/>
          <w:u w:val="single"/>
        </w:rPr>
        <w:t>DA DOVE INIZIAMO…</w:t>
      </w:r>
    </w:p>
    <w:bookmarkEnd w:id="0"/>
    <w:p w14:paraId="3DB9A83A" w14:textId="77777777" w:rsidR="00837790" w:rsidRDefault="00361148" w:rsidP="00A51E2E">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 xml:space="preserve">Ad oggi si sta studiando una terapia per la più comune forma di DBA, </w:t>
      </w:r>
      <w:r w:rsidR="00837790">
        <w:rPr>
          <w:rFonts w:ascii="Times New Roman" w:hAnsi="Times New Roman" w:cs="Times New Roman"/>
          <w:color w:val="202124"/>
          <w:sz w:val="24"/>
          <w:szCs w:val="24"/>
        </w:rPr>
        <w:t xml:space="preserve">per </w:t>
      </w:r>
      <w:r w:rsidR="00D63DF8">
        <w:rPr>
          <w:rFonts w:ascii="Times New Roman" w:hAnsi="Times New Roman" w:cs="Times New Roman"/>
          <w:color w:val="202124"/>
          <w:sz w:val="24"/>
          <w:szCs w:val="24"/>
        </w:rPr>
        <w:t>la proteina RPS19</w:t>
      </w:r>
      <w:r w:rsidR="00837790">
        <w:rPr>
          <w:rFonts w:ascii="Times New Roman" w:hAnsi="Times New Roman" w:cs="Times New Roman"/>
          <w:color w:val="202124"/>
          <w:sz w:val="24"/>
          <w:szCs w:val="24"/>
        </w:rPr>
        <w:t>.</w:t>
      </w:r>
    </w:p>
    <w:p w14:paraId="03F288C1" w14:textId="02CD7785" w:rsidR="00372B01" w:rsidRDefault="00290E14" w:rsidP="00A51E2E">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 xml:space="preserve">Le altre forme non sono state ancora studiate. </w:t>
      </w:r>
    </w:p>
    <w:p w14:paraId="3E7B606B" w14:textId="0A74FA08" w:rsidR="0075007C" w:rsidRDefault="00290E14" w:rsidP="00A51E2E">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lastRenderedPageBreak/>
        <w:t xml:space="preserve">Tra le varie forme di DBA i difetti di </w:t>
      </w:r>
      <w:r w:rsidRPr="00837790">
        <w:rPr>
          <w:rFonts w:ascii="Times New Roman" w:hAnsi="Times New Roman" w:cs="Times New Roman"/>
          <w:b/>
          <w:bCs/>
          <w:color w:val="202124"/>
          <w:sz w:val="24"/>
          <w:szCs w:val="24"/>
        </w:rPr>
        <w:t>RPL5 e RPL11</w:t>
      </w:r>
      <w:r>
        <w:rPr>
          <w:rFonts w:ascii="Times New Roman" w:hAnsi="Times New Roman" w:cs="Times New Roman"/>
          <w:color w:val="202124"/>
          <w:sz w:val="24"/>
          <w:szCs w:val="24"/>
        </w:rPr>
        <w:t xml:space="preserve"> rappresentano un caso particolare, in cui è possibile che la terapia genica non funzioni o sia addirittura dannosa. </w:t>
      </w:r>
    </w:p>
    <w:p w14:paraId="00FF482B" w14:textId="366BBB4A" w:rsidR="0075007C" w:rsidRDefault="0075007C" w:rsidP="00290E14">
      <w:pPr>
        <w:pStyle w:val="PreformattatoHTML"/>
        <w:shd w:val="clear" w:color="auto" w:fill="F8F9FA"/>
        <w:spacing w:line="540" w:lineRule="atLeast"/>
        <w:rPr>
          <w:rFonts w:ascii="Times New Roman" w:hAnsi="Times New Roman" w:cs="Times New Roman"/>
          <w:color w:val="202124"/>
          <w:sz w:val="24"/>
          <w:szCs w:val="24"/>
        </w:rPr>
      </w:pPr>
      <w:r w:rsidRPr="0075007C">
        <w:rPr>
          <w:rFonts w:ascii="Times New Roman" w:hAnsi="Times New Roman" w:cs="Times New Roman"/>
          <w:color w:val="202124"/>
          <w:sz w:val="24"/>
          <w:szCs w:val="24"/>
        </w:rPr>
        <w:t xml:space="preserve">Le malformazioni congenite, presenti </w:t>
      </w:r>
      <w:r w:rsidR="00EA3E2F">
        <w:rPr>
          <w:rFonts w:ascii="Times New Roman" w:hAnsi="Times New Roman" w:cs="Times New Roman"/>
          <w:color w:val="202124"/>
          <w:sz w:val="24"/>
          <w:szCs w:val="24"/>
        </w:rPr>
        <w:t>nei</w:t>
      </w:r>
      <w:r w:rsidRPr="0075007C">
        <w:rPr>
          <w:rFonts w:ascii="Times New Roman" w:hAnsi="Times New Roman" w:cs="Times New Roman"/>
          <w:color w:val="202124"/>
          <w:sz w:val="24"/>
          <w:szCs w:val="24"/>
        </w:rPr>
        <w:t xml:space="preserve"> pazienti</w:t>
      </w:r>
      <w:r w:rsidR="00EA3E2F">
        <w:rPr>
          <w:rFonts w:ascii="Times New Roman" w:hAnsi="Times New Roman" w:cs="Times New Roman"/>
          <w:color w:val="202124"/>
          <w:sz w:val="24"/>
          <w:szCs w:val="24"/>
        </w:rPr>
        <w:t xml:space="preserve"> con RPL5 e RPL11</w:t>
      </w:r>
      <w:r w:rsidRPr="0075007C">
        <w:rPr>
          <w:rFonts w:ascii="Times New Roman" w:hAnsi="Times New Roman" w:cs="Times New Roman"/>
          <w:color w:val="202124"/>
          <w:sz w:val="24"/>
          <w:szCs w:val="24"/>
        </w:rPr>
        <w:t xml:space="preserve">, possono riguardare gli arti superiori/mano/pollice, il </w:t>
      </w:r>
      <w:r w:rsidR="002A29DC">
        <w:rPr>
          <w:rFonts w:ascii="Times New Roman" w:hAnsi="Times New Roman" w:cs="Times New Roman"/>
          <w:color w:val="202124"/>
          <w:sz w:val="24"/>
          <w:szCs w:val="24"/>
        </w:rPr>
        <w:t>cuore e il volto: è frequente la palatoschisi.</w:t>
      </w:r>
    </w:p>
    <w:p w14:paraId="4E6C71A8" w14:textId="77777777" w:rsidR="00190204" w:rsidRDefault="00190204" w:rsidP="00290E14">
      <w:pPr>
        <w:pStyle w:val="PreformattatoHTML"/>
        <w:shd w:val="clear" w:color="auto" w:fill="F8F9FA"/>
        <w:spacing w:line="540" w:lineRule="atLeast"/>
        <w:rPr>
          <w:rFonts w:ascii="Times New Roman" w:hAnsi="Times New Roman" w:cs="Times New Roman"/>
          <w:color w:val="202124"/>
          <w:sz w:val="24"/>
          <w:szCs w:val="24"/>
        </w:rPr>
      </w:pPr>
    </w:p>
    <w:p w14:paraId="649FC2BF" w14:textId="1E2EB5C0" w:rsidR="00290E14" w:rsidRDefault="00290E14"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Sappiamo che queste due proteine interferiscono con la funzione di un’importante molecola del nostro organismo, la proteina p53. Questa molecola è in grado di indurre la morte cellulare. RPL5 e RPL11, a differenza delle altre RP, sono in grado di bloccare un potente inibitore di p53, la proteina MDM2. La terapia genica potrebbe aumentare troppo il livello di RPL5 e RPL11 e ciò potrebbe compromettere la disponibilità di MDM2, lasciando p53 libera di indurre la morte cellulare</w:t>
      </w:r>
      <w:r w:rsidR="00C1725E">
        <w:rPr>
          <w:rFonts w:ascii="Times New Roman" w:hAnsi="Times New Roman" w:cs="Times New Roman"/>
          <w:color w:val="202124"/>
          <w:sz w:val="24"/>
          <w:szCs w:val="24"/>
        </w:rPr>
        <w:t xml:space="preserve"> dei progenitori dei globuli rossi</w:t>
      </w:r>
      <w:r>
        <w:rPr>
          <w:rFonts w:ascii="Times New Roman" w:hAnsi="Times New Roman" w:cs="Times New Roman"/>
          <w:color w:val="202124"/>
          <w:sz w:val="24"/>
          <w:szCs w:val="24"/>
        </w:rPr>
        <w:t>.</w:t>
      </w:r>
      <w:r w:rsidR="00C1725E">
        <w:rPr>
          <w:rFonts w:ascii="Times New Roman" w:hAnsi="Times New Roman" w:cs="Times New Roman"/>
          <w:color w:val="202124"/>
          <w:sz w:val="24"/>
          <w:szCs w:val="24"/>
        </w:rPr>
        <w:t xml:space="preserve"> Questo è quello che già succede nel midollo osseo dei pazienti e certo non conviene usare una terapia che potenzialmente peggiori la situazione ematologica.</w:t>
      </w:r>
    </w:p>
    <w:p w14:paraId="6A92C0FD" w14:textId="77777777" w:rsidR="0096413A" w:rsidRDefault="0096413A" w:rsidP="00290E14">
      <w:pPr>
        <w:pStyle w:val="PreformattatoHTML"/>
        <w:shd w:val="clear" w:color="auto" w:fill="F8F9FA"/>
        <w:spacing w:line="540" w:lineRule="atLeast"/>
        <w:rPr>
          <w:rFonts w:ascii="Times New Roman" w:hAnsi="Times New Roman" w:cs="Times New Roman"/>
          <w:color w:val="202124"/>
          <w:sz w:val="24"/>
          <w:szCs w:val="24"/>
        </w:rPr>
      </w:pPr>
    </w:p>
    <w:p w14:paraId="439D9E0E" w14:textId="59E26759" w:rsidR="00667834" w:rsidRDefault="0096413A" w:rsidP="0096413A">
      <w:pPr>
        <w:pStyle w:val="PreformattatoHTML"/>
        <w:shd w:val="clear" w:color="auto" w:fill="F8F9FA"/>
        <w:spacing w:line="540" w:lineRule="atLeast"/>
        <w:jc w:val="center"/>
        <w:rPr>
          <w:rFonts w:ascii="Times New Roman" w:hAnsi="Times New Roman" w:cs="Times New Roman"/>
          <w:color w:val="202124"/>
          <w:sz w:val="24"/>
          <w:szCs w:val="24"/>
        </w:rPr>
      </w:pPr>
      <w:r>
        <w:rPr>
          <w:noProof/>
        </w:rPr>
        <w:drawing>
          <wp:inline distT="0" distB="0" distL="0" distR="0" wp14:anchorId="62152BE9" wp14:editId="1EA27800">
            <wp:extent cx="2333625" cy="1714500"/>
            <wp:effectExtent l="0" t="0" r="9525" b="0"/>
            <wp:docPr id="19201092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1714500"/>
                    </a:xfrm>
                    <a:prstGeom prst="rect">
                      <a:avLst/>
                    </a:prstGeom>
                    <a:noFill/>
                    <a:ln>
                      <a:noFill/>
                    </a:ln>
                  </pic:spPr>
                </pic:pic>
              </a:graphicData>
            </a:graphic>
          </wp:inline>
        </w:drawing>
      </w:r>
    </w:p>
    <w:p w14:paraId="267BE228" w14:textId="77777777" w:rsidR="00BA55CD" w:rsidRDefault="00BA55CD" w:rsidP="0096413A">
      <w:pPr>
        <w:pStyle w:val="PreformattatoHTML"/>
        <w:shd w:val="clear" w:color="auto" w:fill="F8F9FA"/>
        <w:spacing w:line="540" w:lineRule="atLeast"/>
        <w:jc w:val="center"/>
        <w:rPr>
          <w:rFonts w:ascii="Times New Roman" w:hAnsi="Times New Roman" w:cs="Times New Roman"/>
          <w:color w:val="202124"/>
          <w:sz w:val="24"/>
          <w:szCs w:val="24"/>
        </w:rPr>
      </w:pPr>
    </w:p>
    <w:p w14:paraId="7D58F49F" w14:textId="2227764A" w:rsidR="00667834" w:rsidRDefault="00F22BFE"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b/>
          <w:bCs/>
          <w:color w:val="FF3399"/>
          <w:sz w:val="24"/>
          <w:szCs w:val="24"/>
          <w:u w:val="single"/>
        </w:rPr>
        <w:t>COSA FAREMO CON LA TUA GENEROSITA’</w:t>
      </w:r>
    </w:p>
    <w:p w14:paraId="6EF1DCBF" w14:textId="45BD8084" w:rsidR="00EA79F5" w:rsidRDefault="00633F06" w:rsidP="00EA79F5">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C</w:t>
      </w:r>
      <w:r w:rsidR="00290E14">
        <w:rPr>
          <w:rFonts w:ascii="Times New Roman" w:hAnsi="Times New Roman" w:cs="Times New Roman"/>
          <w:color w:val="202124"/>
          <w:sz w:val="24"/>
          <w:szCs w:val="24"/>
        </w:rPr>
        <w:t xml:space="preserve">i proponiamo di testare in vitro una nuova </w:t>
      </w:r>
      <w:r w:rsidR="00290E14" w:rsidRPr="00914F72">
        <w:rPr>
          <w:rFonts w:ascii="Times New Roman" w:hAnsi="Times New Roman" w:cs="Times New Roman"/>
          <w:b/>
          <w:bCs/>
          <w:color w:val="202124"/>
          <w:sz w:val="24"/>
          <w:szCs w:val="24"/>
        </w:rPr>
        <w:t>terapia molecolare</w:t>
      </w:r>
      <w:r w:rsidR="00290E14">
        <w:rPr>
          <w:rFonts w:ascii="Times New Roman" w:hAnsi="Times New Roman" w:cs="Times New Roman"/>
          <w:color w:val="202124"/>
          <w:sz w:val="24"/>
          <w:szCs w:val="24"/>
        </w:rPr>
        <w:t xml:space="preserve">, già utilizzata per altri geni, che si chiama “attivazione della trascrizione genica tramite saRNA”. </w:t>
      </w:r>
      <w:r w:rsidR="00D778D4">
        <w:rPr>
          <w:rFonts w:ascii="Times New Roman" w:hAnsi="Times New Roman" w:cs="Times New Roman"/>
          <w:color w:val="202124"/>
          <w:sz w:val="24"/>
          <w:szCs w:val="24"/>
        </w:rPr>
        <w:t>Si vuole</w:t>
      </w:r>
      <w:r w:rsidR="00290E14">
        <w:rPr>
          <w:rFonts w:ascii="Times New Roman" w:hAnsi="Times New Roman" w:cs="Times New Roman"/>
          <w:color w:val="202124"/>
          <w:sz w:val="24"/>
          <w:szCs w:val="24"/>
        </w:rPr>
        <w:t xml:space="preserve"> creare una piccola molecola che si possa usare come farmaco per aumentare l’attività dell’unica copia di gene sano che ciascun paziente possiede. La dose del farmaco può essere modulata secondo le necessità, cosa che non è possibile per la terapia genetica convenzionale. </w:t>
      </w:r>
      <w:r w:rsidR="00290E14" w:rsidRPr="00A64A19">
        <w:rPr>
          <w:rFonts w:ascii="Times New Roman" w:hAnsi="Times New Roman" w:cs="Times New Roman"/>
          <w:b/>
          <w:bCs/>
          <w:color w:val="202124"/>
          <w:sz w:val="24"/>
          <w:szCs w:val="24"/>
        </w:rPr>
        <w:t>Si prevede che basti un piccolo aumento della funzione del gene per risolvere i sintomi della malattia.</w:t>
      </w:r>
      <w:r w:rsidR="00290E14">
        <w:rPr>
          <w:rFonts w:ascii="Times New Roman" w:hAnsi="Times New Roman" w:cs="Times New Roman"/>
          <w:color w:val="202124"/>
          <w:sz w:val="24"/>
          <w:szCs w:val="24"/>
        </w:rPr>
        <w:t xml:space="preserve"> Si eviterebbe così il rischio di produrre </w:t>
      </w:r>
      <w:r w:rsidR="00290E14">
        <w:rPr>
          <w:rFonts w:ascii="Times New Roman" w:hAnsi="Times New Roman" w:cs="Times New Roman"/>
          <w:color w:val="202124"/>
          <w:sz w:val="24"/>
          <w:szCs w:val="24"/>
        </w:rPr>
        <w:lastRenderedPageBreak/>
        <w:t xml:space="preserve">troppe RP, che possano attivare </w:t>
      </w:r>
      <w:r w:rsidR="00C1725E">
        <w:rPr>
          <w:rFonts w:ascii="Times New Roman" w:hAnsi="Times New Roman" w:cs="Times New Roman"/>
          <w:color w:val="202124"/>
          <w:sz w:val="24"/>
          <w:szCs w:val="24"/>
        </w:rPr>
        <w:t xml:space="preserve">ulteriormente </w:t>
      </w:r>
      <w:r w:rsidR="00290E14">
        <w:rPr>
          <w:rFonts w:ascii="Times New Roman" w:hAnsi="Times New Roman" w:cs="Times New Roman"/>
          <w:color w:val="202124"/>
          <w:sz w:val="24"/>
          <w:szCs w:val="24"/>
        </w:rPr>
        <w:t xml:space="preserve">p53. </w:t>
      </w:r>
      <w:r w:rsidR="00EA79F5" w:rsidRPr="00372B01">
        <w:rPr>
          <w:rFonts w:ascii="Times New Roman" w:hAnsi="Times New Roman" w:cs="Times New Roman"/>
          <w:color w:val="202124"/>
          <w:sz w:val="24"/>
          <w:szCs w:val="24"/>
        </w:rPr>
        <w:t>In Gran Bretagna è stato approvato un protocollo clinico per l’utilizzo di queste molecole nei pazienti con cancro del fegato, ovviamente utilizzando un gene implicato in questo tipo di cancro</w:t>
      </w:r>
    </w:p>
    <w:p w14:paraId="1C3CAD75" w14:textId="2828D694" w:rsidR="000F72E8" w:rsidRDefault="00D85FAE" w:rsidP="00D20809">
      <w:pPr>
        <w:pStyle w:val="PreformattatoHTML"/>
        <w:shd w:val="clear" w:color="auto" w:fill="F8F9FA"/>
        <w:spacing w:line="540" w:lineRule="atLeast"/>
        <w:jc w:val="center"/>
        <w:rPr>
          <w:rFonts w:ascii="Times New Roman" w:hAnsi="Times New Roman" w:cs="Times New Roman"/>
          <w:color w:val="202124"/>
          <w:sz w:val="24"/>
          <w:szCs w:val="24"/>
        </w:rPr>
      </w:pPr>
      <w:r>
        <w:rPr>
          <w:noProof/>
        </w:rPr>
        <w:drawing>
          <wp:inline distT="0" distB="0" distL="0" distR="0" wp14:anchorId="43C4A8C5" wp14:editId="0DDF9406">
            <wp:extent cx="2219325" cy="2219325"/>
            <wp:effectExtent l="0" t="0" r="9525" b="9525"/>
            <wp:docPr id="4318698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5FFEF339" w14:textId="1F102DBA" w:rsidR="00290E14" w:rsidRDefault="001F7F7C"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b/>
          <w:bCs/>
          <w:color w:val="FF3399"/>
          <w:sz w:val="24"/>
          <w:szCs w:val="24"/>
          <w:u w:val="single"/>
        </w:rPr>
        <w:t>COME PENSIAMO DI SPENDERE I SOLDI RACCOLTI</w:t>
      </w:r>
    </w:p>
    <w:p w14:paraId="3C82F583" w14:textId="6097EAD1" w:rsidR="00B564AF" w:rsidRDefault="00B564AF"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color w:val="202124"/>
          <w:sz w:val="24"/>
          <w:szCs w:val="24"/>
        </w:rPr>
        <w:t>Il progetto è stato sottoposto a verifica scientifica da parte di ricercatori internazionali ed è stato finanziato dalla DBA Foundation degli Stati Uniti</w:t>
      </w:r>
      <w:r w:rsidR="00425B52">
        <w:rPr>
          <w:rFonts w:ascii="Times New Roman" w:hAnsi="Times New Roman" w:cs="Times New Roman"/>
          <w:color w:val="202124"/>
          <w:sz w:val="24"/>
          <w:szCs w:val="24"/>
        </w:rPr>
        <w:t>.</w:t>
      </w:r>
      <w:r w:rsidR="006D5F8A">
        <w:rPr>
          <w:rFonts w:ascii="Times New Roman" w:hAnsi="Times New Roman" w:cs="Times New Roman"/>
          <w:color w:val="202124"/>
          <w:sz w:val="24"/>
          <w:szCs w:val="24"/>
        </w:rPr>
        <w:t xml:space="preserve"> Parte già con un finanziamento di $18.000,00 per l’acquisto di reagenti e di </w:t>
      </w:r>
      <w:r w:rsidR="00B21337">
        <w:rPr>
          <w:rFonts w:ascii="Times New Roman" w:hAnsi="Times New Roman" w:cs="Times New Roman"/>
          <w:color w:val="202124"/>
          <w:sz w:val="24"/>
          <w:szCs w:val="24"/>
        </w:rPr>
        <w:t>terreni, alfine di provare la nuova terapia.</w:t>
      </w:r>
    </w:p>
    <w:p w14:paraId="770F9D08" w14:textId="2982710C" w:rsidR="00626832" w:rsidRDefault="00626832" w:rsidP="00290E14">
      <w:pPr>
        <w:pStyle w:val="PreformattatoHTML"/>
        <w:shd w:val="clear" w:color="auto" w:fill="F8F9FA"/>
        <w:spacing w:line="540" w:lineRule="atLeast"/>
        <w:rPr>
          <w:rFonts w:ascii="Times New Roman" w:hAnsi="Times New Roman" w:cs="Times New Roman"/>
          <w:color w:val="202124"/>
          <w:sz w:val="24"/>
          <w:szCs w:val="24"/>
        </w:rPr>
      </w:pPr>
      <w:r w:rsidRPr="0038330A">
        <w:rPr>
          <w:rFonts w:ascii="Times New Roman" w:hAnsi="Times New Roman" w:cs="Times New Roman"/>
          <w:b/>
          <w:bCs/>
          <w:color w:val="FF3399"/>
          <w:sz w:val="24"/>
          <w:szCs w:val="24"/>
          <w:u w:val="single"/>
        </w:rPr>
        <w:t>Abbiamo bisogno di un</w:t>
      </w:r>
    </w:p>
    <w:p w14:paraId="4B70476A" w14:textId="67C1F9A1" w:rsidR="00626832" w:rsidRPr="00DC2298" w:rsidRDefault="00626832" w:rsidP="00290E14">
      <w:pPr>
        <w:pStyle w:val="PreformattatoHTML"/>
        <w:shd w:val="clear" w:color="auto" w:fill="F8F9FA"/>
        <w:spacing w:line="540" w:lineRule="atLeast"/>
        <w:rPr>
          <w:rFonts w:ascii="Times New Roman" w:hAnsi="Times New Roman" w:cs="Times New Roman"/>
          <w:b/>
          <w:bCs/>
          <w:color w:val="202124"/>
          <w:sz w:val="24"/>
          <w:szCs w:val="24"/>
        </w:rPr>
      </w:pPr>
      <w:r w:rsidRPr="00DC2298">
        <w:rPr>
          <w:rFonts w:ascii="Times New Roman" w:hAnsi="Times New Roman" w:cs="Times New Roman"/>
          <w:b/>
          <w:bCs/>
          <w:color w:val="202124"/>
          <w:sz w:val="24"/>
          <w:szCs w:val="24"/>
        </w:rPr>
        <w:t xml:space="preserve">Ricercatore junior </w:t>
      </w:r>
      <w:r w:rsidR="00DC2298">
        <w:rPr>
          <w:rFonts w:ascii="Times New Roman" w:hAnsi="Times New Roman" w:cs="Times New Roman"/>
          <w:b/>
          <w:bCs/>
          <w:color w:val="202124"/>
          <w:sz w:val="24"/>
          <w:szCs w:val="24"/>
        </w:rPr>
        <w:t>per un anno di ricerca sulla Terapia Molecolare del valore di € 20.000,00</w:t>
      </w:r>
      <w:r w:rsidR="0038330A" w:rsidRPr="00DC2298">
        <w:rPr>
          <w:rFonts w:ascii="Times New Roman" w:hAnsi="Times New Roman" w:cs="Times New Roman"/>
          <w:b/>
          <w:bCs/>
          <w:color w:val="202124"/>
          <w:sz w:val="24"/>
          <w:szCs w:val="24"/>
        </w:rPr>
        <w:t xml:space="preserve"> </w:t>
      </w:r>
    </w:p>
    <w:p w14:paraId="532BD842" w14:textId="77777777" w:rsidR="00D20809" w:rsidRDefault="00D20809" w:rsidP="00290E14">
      <w:pPr>
        <w:pStyle w:val="PreformattatoHTML"/>
        <w:shd w:val="clear" w:color="auto" w:fill="F8F9FA"/>
        <w:spacing w:line="540" w:lineRule="atLeast"/>
        <w:rPr>
          <w:rFonts w:ascii="Times New Roman" w:hAnsi="Times New Roman" w:cs="Times New Roman"/>
          <w:b/>
          <w:bCs/>
          <w:color w:val="FF3399"/>
          <w:sz w:val="24"/>
          <w:szCs w:val="24"/>
          <w:u w:val="single"/>
        </w:rPr>
      </w:pPr>
    </w:p>
    <w:p w14:paraId="452E637A" w14:textId="553E5410" w:rsidR="00B14DAF" w:rsidRDefault="00B14DAF" w:rsidP="00290E14">
      <w:pPr>
        <w:pStyle w:val="PreformattatoHTML"/>
        <w:shd w:val="clear" w:color="auto" w:fill="F8F9FA"/>
        <w:spacing w:line="540" w:lineRule="atLeast"/>
        <w:rPr>
          <w:rFonts w:ascii="Times New Roman" w:hAnsi="Times New Roman" w:cs="Times New Roman"/>
          <w:color w:val="202124"/>
          <w:sz w:val="24"/>
          <w:szCs w:val="24"/>
        </w:rPr>
      </w:pPr>
      <w:r>
        <w:rPr>
          <w:rFonts w:ascii="Times New Roman" w:hAnsi="Times New Roman" w:cs="Times New Roman"/>
          <w:b/>
          <w:bCs/>
          <w:color w:val="FF3399"/>
          <w:sz w:val="24"/>
          <w:szCs w:val="24"/>
          <w:u w:val="single"/>
        </w:rPr>
        <w:t>PUBBLICAZIONI</w:t>
      </w:r>
    </w:p>
    <w:p w14:paraId="50351854" w14:textId="77777777" w:rsidR="002419FB" w:rsidRDefault="002419FB" w:rsidP="002419FB">
      <w:pPr>
        <w:widowControl w:val="0"/>
        <w:autoSpaceDE w:val="0"/>
        <w:autoSpaceDN w:val="0"/>
        <w:adjustRightInd w:val="0"/>
        <w:ind w:left="640" w:hanging="640"/>
        <w:rPr>
          <w:rFonts w:ascii="Times New Roman" w:hAnsi="Times New Roman" w:cs="Times New Roman"/>
          <w:noProof/>
          <w:sz w:val="24"/>
          <w:szCs w:val="24"/>
          <w:lang w:val="en-US"/>
        </w:rPr>
      </w:pPr>
    </w:p>
    <w:p w14:paraId="3F81BEE9" w14:textId="5570A6D7" w:rsidR="002419FB" w:rsidRPr="00440044" w:rsidRDefault="002419FB" w:rsidP="002419FB">
      <w:pPr>
        <w:widowControl w:val="0"/>
        <w:autoSpaceDE w:val="0"/>
        <w:autoSpaceDN w:val="0"/>
        <w:adjustRightInd w:val="0"/>
        <w:ind w:left="640" w:hanging="64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      </w:t>
      </w:r>
      <w:r w:rsidRPr="00440044">
        <w:rPr>
          <w:rFonts w:ascii="Times New Roman" w:hAnsi="Times New Roman" w:cs="Times New Roman"/>
          <w:noProof/>
          <w:sz w:val="24"/>
          <w:szCs w:val="24"/>
          <w:lang w:val="en-US"/>
        </w:rPr>
        <w:t xml:space="preserve">Setten, R. L., Lightfoot, H. L., Habib, N. A. &amp; Rossi, J. J. Development of MTL-CEBPA: Small Activating RNA Drug for Hepatocellular Carcinoma. </w:t>
      </w:r>
      <w:r w:rsidRPr="00440044">
        <w:rPr>
          <w:rFonts w:ascii="Times New Roman" w:hAnsi="Times New Roman" w:cs="Times New Roman"/>
          <w:i/>
          <w:iCs/>
          <w:noProof/>
          <w:sz w:val="24"/>
          <w:szCs w:val="24"/>
          <w:lang w:val="en-US"/>
        </w:rPr>
        <w:t>Curr. Pharm. Biotechnol.</w:t>
      </w:r>
      <w:r w:rsidRPr="00440044">
        <w:rPr>
          <w:rFonts w:ascii="Times New Roman" w:hAnsi="Times New Roman" w:cs="Times New Roman"/>
          <w:noProof/>
          <w:sz w:val="24"/>
          <w:szCs w:val="24"/>
          <w:lang w:val="en-US"/>
        </w:rPr>
        <w:t xml:space="preserve"> </w:t>
      </w:r>
      <w:r w:rsidRPr="00440044">
        <w:rPr>
          <w:rFonts w:ascii="Times New Roman" w:hAnsi="Times New Roman" w:cs="Times New Roman"/>
          <w:b/>
          <w:bCs/>
          <w:noProof/>
          <w:sz w:val="24"/>
          <w:szCs w:val="24"/>
          <w:lang w:val="en-US"/>
        </w:rPr>
        <w:t>19,</w:t>
      </w:r>
      <w:r w:rsidRPr="00440044">
        <w:rPr>
          <w:rFonts w:ascii="Times New Roman" w:hAnsi="Times New Roman" w:cs="Times New Roman"/>
          <w:noProof/>
          <w:sz w:val="24"/>
          <w:szCs w:val="24"/>
          <w:lang w:val="en-US"/>
        </w:rPr>
        <w:t xml:space="preserve"> 611–621 (2018).</w:t>
      </w:r>
    </w:p>
    <w:p w14:paraId="6F85CF5A" w14:textId="026939DC" w:rsidR="002419FB" w:rsidRPr="00440044" w:rsidRDefault="002419FB" w:rsidP="002419FB">
      <w:pPr>
        <w:widowControl w:val="0"/>
        <w:autoSpaceDE w:val="0"/>
        <w:autoSpaceDN w:val="0"/>
        <w:adjustRightInd w:val="0"/>
        <w:ind w:left="640" w:hanging="640"/>
        <w:rPr>
          <w:rFonts w:ascii="Times New Roman" w:hAnsi="Times New Roman" w:cs="Times New Roman"/>
          <w:noProof/>
          <w:sz w:val="24"/>
          <w:szCs w:val="24"/>
          <w:lang w:val="en-US"/>
        </w:rPr>
      </w:pPr>
      <w:r>
        <w:rPr>
          <w:rFonts w:ascii="Times New Roman" w:hAnsi="Times New Roman" w:cs="Times New Roman"/>
          <w:noProof/>
          <w:sz w:val="24"/>
          <w:szCs w:val="24"/>
          <w:lang w:val="en-US"/>
        </w:rPr>
        <w:t>2)</w:t>
      </w:r>
      <w:r w:rsidRPr="00440044">
        <w:rPr>
          <w:rFonts w:ascii="Times New Roman" w:hAnsi="Times New Roman" w:cs="Times New Roman"/>
          <w:noProof/>
          <w:sz w:val="24"/>
          <w:szCs w:val="24"/>
          <w:lang w:val="en-US"/>
        </w:rPr>
        <w:tab/>
        <w:t xml:space="preserve">Sarker, D. </w:t>
      </w:r>
      <w:r w:rsidRPr="00440044">
        <w:rPr>
          <w:rFonts w:ascii="Times New Roman" w:hAnsi="Times New Roman" w:cs="Times New Roman"/>
          <w:i/>
          <w:iCs/>
          <w:noProof/>
          <w:sz w:val="24"/>
          <w:szCs w:val="24"/>
          <w:lang w:val="en-US"/>
        </w:rPr>
        <w:t>et al.</w:t>
      </w:r>
      <w:r w:rsidRPr="00440044">
        <w:rPr>
          <w:rFonts w:ascii="Times New Roman" w:hAnsi="Times New Roman" w:cs="Times New Roman"/>
          <w:noProof/>
          <w:sz w:val="24"/>
          <w:szCs w:val="24"/>
          <w:lang w:val="en-US"/>
        </w:rPr>
        <w:t xml:space="preserve"> MTL-CEBPA, a small activating RNA therapeutic up-regulating C/EBP-</w:t>
      </w:r>
      <w:r w:rsidRPr="00440044">
        <w:rPr>
          <w:rFonts w:ascii="Times New Roman" w:hAnsi="Times New Roman" w:cs="Times New Roman"/>
          <w:noProof/>
          <w:sz w:val="24"/>
          <w:szCs w:val="24"/>
        </w:rPr>
        <w:t>α</w:t>
      </w:r>
      <w:r w:rsidRPr="00440044">
        <w:rPr>
          <w:rFonts w:ascii="Times New Roman" w:hAnsi="Times New Roman" w:cs="Times New Roman"/>
          <w:noProof/>
          <w:sz w:val="24"/>
          <w:szCs w:val="24"/>
          <w:lang w:val="en-US"/>
        </w:rPr>
        <w:t xml:space="preserve">, in patients with advanced liver cancer: a first-in-human, multi-centre, open-label, phase I trial. </w:t>
      </w:r>
      <w:r w:rsidRPr="00440044">
        <w:rPr>
          <w:rFonts w:ascii="Times New Roman" w:hAnsi="Times New Roman" w:cs="Times New Roman"/>
          <w:i/>
          <w:iCs/>
          <w:noProof/>
          <w:sz w:val="24"/>
          <w:szCs w:val="24"/>
          <w:lang w:val="en-US"/>
        </w:rPr>
        <w:t>Clin. Cancer Res.</w:t>
      </w:r>
      <w:r w:rsidRPr="00440044">
        <w:rPr>
          <w:rFonts w:ascii="Times New Roman" w:hAnsi="Times New Roman" w:cs="Times New Roman"/>
          <w:noProof/>
          <w:sz w:val="24"/>
          <w:szCs w:val="24"/>
          <w:lang w:val="en-US"/>
        </w:rPr>
        <w:t xml:space="preserve"> clincanres.0414.2020 (2020). doi:10.1158/1078-0432.CCR-20-0414</w:t>
      </w:r>
    </w:p>
    <w:p w14:paraId="2E2ECBFB" w14:textId="77777777" w:rsidR="002419FB" w:rsidRPr="00A12FF8" w:rsidRDefault="002419FB" w:rsidP="00290E14">
      <w:pPr>
        <w:pStyle w:val="PreformattatoHTML"/>
        <w:shd w:val="clear" w:color="auto" w:fill="F8F9FA"/>
        <w:spacing w:line="540" w:lineRule="atLeast"/>
        <w:rPr>
          <w:rFonts w:ascii="Times New Roman" w:hAnsi="Times New Roman" w:cs="Times New Roman"/>
          <w:b/>
          <w:bCs/>
          <w:color w:val="202124"/>
          <w:sz w:val="24"/>
          <w:szCs w:val="24"/>
          <w:lang w:val="en-US"/>
        </w:rPr>
      </w:pPr>
    </w:p>
    <w:p w14:paraId="14D79C01" w14:textId="77777777" w:rsidR="00D55F38" w:rsidRPr="00D55F38" w:rsidRDefault="00D55F38" w:rsidP="00D55F38">
      <w:pPr>
        <w:pStyle w:val="PreformattatoHTML"/>
        <w:shd w:val="clear" w:color="auto" w:fill="F8F9FA"/>
        <w:spacing w:line="540" w:lineRule="atLeast"/>
        <w:rPr>
          <w:rFonts w:ascii="Times New Roman" w:hAnsi="Times New Roman" w:cs="Times New Roman"/>
          <w:b/>
          <w:bCs/>
          <w:color w:val="FF3399"/>
          <w:sz w:val="24"/>
          <w:szCs w:val="24"/>
          <w:u w:val="single"/>
        </w:rPr>
      </w:pPr>
      <w:r w:rsidRPr="00D55F38">
        <w:rPr>
          <w:rFonts w:ascii="Times New Roman" w:hAnsi="Times New Roman" w:cs="Times New Roman"/>
          <w:b/>
          <w:bCs/>
          <w:color w:val="FF3399"/>
          <w:sz w:val="24"/>
          <w:szCs w:val="24"/>
          <w:u w:val="single"/>
        </w:rPr>
        <w:t>PERCHE’ SOSTENERCI?</w:t>
      </w:r>
    </w:p>
    <w:p w14:paraId="2E8898CC" w14:textId="7B90AA49" w:rsidR="00D55F38" w:rsidRPr="00F578CE" w:rsidRDefault="00D55F38" w:rsidP="00D55F38">
      <w:pPr>
        <w:pStyle w:val="PreformattatoHTML"/>
        <w:shd w:val="clear" w:color="auto" w:fill="F8F9FA"/>
        <w:spacing w:line="540" w:lineRule="atLeast"/>
        <w:rPr>
          <w:rFonts w:ascii="Times New Roman" w:hAnsi="Times New Roman" w:cs="Times New Roman"/>
          <w:color w:val="202124"/>
          <w:sz w:val="24"/>
          <w:szCs w:val="24"/>
        </w:rPr>
      </w:pPr>
      <w:r w:rsidRPr="00F578CE">
        <w:rPr>
          <w:rFonts w:ascii="Times New Roman" w:hAnsi="Times New Roman" w:cs="Times New Roman"/>
          <w:color w:val="202124"/>
          <w:sz w:val="24"/>
          <w:szCs w:val="24"/>
        </w:rPr>
        <w:t xml:space="preserve">Se deciderai di donare per sostenere il nostro progetto contribuirai ad aggiungere un tassello di conoscenza che porterà in un futuro allo studio di nuove terapie </w:t>
      </w:r>
      <w:r w:rsidR="00725B9A">
        <w:rPr>
          <w:rFonts w:ascii="Times New Roman" w:hAnsi="Times New Roman" w:cs="Times New Roman"/>
          <w:color w:val="202124"/>
          <w:sz w:val="24"/>
          <w:szCs w:val="24"/>
        </w:rPr>
        <w:t>alternative</w:t>
      </w:r>
      <w:r w:rsidRPr="00F578CE">
        <w:rPr>
          <w:rFonts w:ascii="Times New Roman" w:hAnsi="Times New Roman" w:cs="Times New Roman"/>
          <w:color w:val="202124"/>
          <w:sz w:val="24"/>
          <w:szCs w:val="24"/>
        </w:rPr>
        <w:t xml:space="preserve"> </w:t>
      </w:r>
      <w:r w:rsidR="00725B9A">
        <w:rPr>
          <w:rFonts w:ascii="Times New Roman" w:hAnsi="Times New Roman" w:cs="Times New Roman"/>
          <w:color w:val="202124"/>
          <w:sz w:val="24"/>
          <w:szCs w:val="24"/>
        </w:rPr>
        <w:t>alle trasfusioni</w:t>
      </w:r>
      <w:r w:rsidRPr="00F578CE">
        <w:rPr>
          <w:rFonts w:ascii="Times New Roman" w:hAnsi="Times New Roman" w:cs="Times New Roman"/>
          <w:color w:val="202124"/>
          <w:sz w:val="24"/>
          <w:szCs w:val="24"/>
        </w:rPr>
        <w:t xml:space="preserve">, </w:t>
      </w:r>
      <w:r w:rsidRPr="00F578CE">
        <w:rPr>
          <w:rFonts w:ascii="Times New Roman" w:hAnsi="Times New Roman" w:cs="Times New Roman"/>
          <w:color w:val="202124"/>
          <w:sz w:val="24"/>
          <w:szCs w:val="24"/>
        </w:rPr>
        <w:lastRenderedPageBreak/>
        <w:t xml:space="preserve">migliorando così la qualità della vita di soggetti affetti da </w:t>
      </w:r>
      <w:r w:rsidR="00725B9A">
        <w:rPr>
          <w:rFonts w:ascii="Times New Roman" w:hAnsi="Times New Roman" w:cs="Times New Roman"/>
          <w:color w:val="202124"/>
          <w:sz w:val="24"/>
          <w:szCs w:val="24"/>
        </w:rPr>
        <w:t>DBA</w:t>
      </w:r>
      <w:r w:rsidRPr="00F578CE">
        <w:rPr>
          <w:rFonts w:ascii="Times New Roman" w:hAnsi="Times New Roman" w:cs="Times New Roman"/>
          <w:color w:val="202124"/>
          <w:sz w:val="24"/>
          <w:szCs w:val="24"/>
        </w:rPr>
        <w:t xml:space="preserve">. Pensiamo che </w:t>
      </w:r>
      <w:r w:rsidR="009E363E">
        <w:rPr>
          <w:rFonts w:ascii="Times New Roman" w:hAnsi="Times New Roman" w:cs="Times New Roman"/>
          <w:color w:val="202124"/>
          <w:sz w:val="24"/>
          <w:szCs w:val="24"/>
        </w:rPr>
        <w:t>l’unione</w:t>
      </w:r>
      <w:r w:rsidRPr="00F578CE">
        <w:rPr>
          <w:rFonts w:ascii="Times New Roman" w:hAnsi="Times New Roman" w:cs="Times New Roman"/>
          <w:color w:val="202124"/>
          <w:sz w:val="24"/>
          <w:szCs w:val="24"/>
        </w:rPr>
        <w:t xml:space="preserve"> tra </w:t>
      </w:r>
      <w:r w:rsidR="00B77C0C">
        <w:rPr>
          <w:rFonts w:ascii="Times New Roman" w:hAnsi="Times New Roman" w:cs="Times New Roman"/>
          <w:color w:val="202124"/>
          <w:sz w:val="24"/>
          <w:szCs w:val="24"/>
        </w:rPr>
        <w:t>ricercatori</w:t>
      </w:r>
      <w:r w:rsidRPr="00F578CE">
        <w:rPr>
          <w:rFonts w:ascii="Times New Roman" w:hAnsi="Times New Roman" w:cs="Times New Roman"/>
          <w:color w:val="202124"/>
          <w:sz w:val="24"/>
          <w:szCs w:val="24"/>
        </w:rPr>
        <w:t xml:space="preserve"> e comunità sia sempre più necessario, se deciderai di donare condivideremo con te i risultati di questo progetto e avrai la possibilità di essere anche tu </w:t>
      </w:r>
      <w:r w:rsidR="00B77C0C">
        <w:rPr>
          <w:rFonts w:ascii="Times New Roman" w:hAnsi="Times New Roman" w:cs="Times New Roman"/>
          <w:color w:val="202124"/>
          <w:sz w:val="24"/>
          <w:szCs w:val="24"/>
        </w:rPr>
        <w:t>ricercatore</w:t>
      </w:r>
      <w:r w:rsidRPr="00F578CE">
        <w:rPr>
          <w:rFonts w:ascii="Times New Roman" w:hAnsi="Times New Roman" w:cs="Times New Roman"/>
          <w:color w:val="202124"/>
          <w:sz w:val="24"/>
          <w:szCs w:val="24"/>
        </w:rPr>
        <w:t xml:space="preserve"> per un giorno.</w:t>
      </w:r>
    </w:p>
    <w:p w14:paraId="3C9B2202" w14:textId="5AE1DAD6" w:rsidR="002419FB" w:rsidRDefault="00590CDE" w:rsidP="00290E14">
      <w:pPr>
        <w:pStyle w:val="PreformattatoHTML"/>
        <w:shd w:val="clear" w:color="auto" w:fill="F8F9FA"/>
        <w:spacing w:line="540" w:lineRule="atLeast"/>
        <w:rPr>
          <w:rFonts w:ascii="Times New Roman" w:hAnsi="Times New Roman" w:cs="Times New Roman"/>
          <w:b/>
          <w:bCs/>
          <w:color w:val="FF3399"/>
          <w:sz w:val="24"/>
          <w:szCs w:val="24"/>
        </w:rPr>
      </w:pPr>
      <w:r w:rsidRPr="00234E9B">
        <w:rPr>
          <w:rFonts w:ascii="Times New Roman" w:hAnsi="Times New Roman" w:cs="Times New Roman"/>
          <w:b/>
          <w:bCs/>
          <w:color w:val="FF3399"/>
          <w:sz w:val="24"/>
          <w:szCs w:val="24"/>
        </w:rPr>
        <w:t>ECCO COME TI DICIAMO GRAZIE</w:t>
      </w:r>
    </w:p>
    <w:p w14:paraId="0D280049" w14:textId="77777777" w:rsidR="00194AE4" w:rsidRDefault="00194AE4" w:rsidP="00290E14">
      <w:pPr>
        <w:pStyle w:val="PreformattatoHTML"/>
        <w:shd w:val="clear" w:color="auto" w:fill="F8F9FA"/>
        <w:spacing w:line="540" w:lineRule="atLeast"/>
        <w:rPr>
          <w:rFonts w:ascii="Times New Roman" w:hAnsi="Times New Roman" w:cs="Times New Roman"/>
          <w:b/>
          <w:bCs/>
          <w:color w:val="FF3399"/>
          <w:sz w:val="24"/>
          <w:szCs w:val="24"/>
        </w:rPr>
      </w:pPr>
    </w:p>
    <w:p w14:paraId="0725D863" w14:textId="551962FC" w:rsidR="00234E9B" w:rsidRDefault="00194AE4" w:rsidP="00290E14">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t xml:space="preserve"> </w:t>
      </w:r>
      <w:r w:rsidR="00EC2E34">
        <w:rPr>
          <w:rFonts w:ascii="Times New Roman" w:hAnsi="Times New Roman" w:cs="Times New Roman"/>
          <w:b/>
          <w:bCs/>
          <w:noProof/>
          <w:color w:val="FF3399"/>
          <w:sz w:val="24"/>
          <w:szCs w:val="24"/>
        </w:rPr>
        <w:drawing>
          <wp:inline distT="0" distB="0" distL="0" distR="0" wp14:anchorId="1CCE11D6" wp14:editId="111EC294">
            <wp:extent cx="1581150" cy="2106224"/>
            <wp:effectExtent l="0" t="0" r="0" b="8890"/>
            <wp:docPr id="21545657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964" cy="2109973"/>
                    </a:xfrm>
                    <a:prstGeom prst="rect">
                      <a:avLst/>
                    </a:prstGeom>
                    <a:noFill/>
                  </pic:spPr>
                </pic:pic>
              </a:graphicData>
            </a:graphic>
          </wp:inline>
        </w:drawing>
      </w:r>
      <w:r w:rsidR="002762E0">
        <w:rPr>
          <w:rFonts w:ascii="Times New Roman" w:hAnsi="Times New Roman" w:cs="Times New Roman"/>
          <w:b/>
          <w:bCs/>
          <w:color w:val="FF3399"/>
          <w:sz w:val="24"/>
          <w:szCs w:val="24"/>
        </w:rPr>
        <w:t xml:space="preserve"> </w:t>
      </w:r>
      <w:r w:rsidR="00A75014">
        <w:rPr>
          <w:noProof/>
        </w:rPr>
        <w:drawing>
          <wp:inline distT="0" distB="0" distL="0" distR="0" wp14:anchorId="2467DEBF" wp14:editId="1CA34EC8">
            <wp:extent cx="2108901" cy="1581785"/>
            <wp:effectExtent l="0" t="3175" r="2540" b="2540"/>
            <wp:docPr id="141662720"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2720" name="Immagine 11" descr="Immagine che contiene test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18387" cy="1588900"/>
                    </a:xfrm>
                    <a:prstGeom prst="rect">
                      <a:avLst/>
                    </a:prstGeom>
                    <a:noFill/>
                    <a:ln>
                      <a:noFill/>
                    </a:ln>
                  </pic:spPr>
                </pic:pic>
              </a:graphicData>
            </a:graphic>
          </wp:inline>
        </w:drawing>
      </w:r>
      <w:r w:rsidR="00A75014">
        <w:rPr>
          <w:rFonts w:ascii="Times New Roman" w:hAnsi="Times New Roman" w:cs="Times New Roman"/>
          <w:b/>
          <w:bCs/>
          <w:color w:val="FF3399"/>
          <w:sz w:val="24"/>
          <w:szCs w:val="24"/>
        </w:rPr>
        <w:t xml:space="preserve"> </w:t>
      </w:r>
      <w:r w:rsidR="002C7BDD">
        <w:rPr>
          <w:noProof/>
        </w:rPr>
        <w:drawing>
          <wp:inline distT="0" distB="0" distL="0" distR="0" wp14:anchorId="6211500B" wp14:editId="5E50A145">
            <wp:extent cx="1597776" cy="2130425"/>
            <wp:effectExtent l="0" t="0" r="2540" b="3175"/>
            <wp:docPr id="213498158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173" cy="2146955"/>
                    </a:xfrm>
                    <a:prstGeom prst="rect">
                      <a:avLst/>
                    </a:prstGeom>
                    <a:noFill/>
                    <a:ln>
                      <a:noFill/>
                    </a:ln>
                  </pic:spPr>
                </pic:pic>
              </a:graphicData>
            </a:graphic>
          </wp:inline>
        </w:drawing>
      </w:r>
    </w:p>
    <w:p w14:paraId="3D8F55A6" w14:textId="77777777" w:rsidR="00234E9B" w:rsidRDefault="00234E9B" w:rsidP="00290E14">
      <w:pPr>
        <w:pStyle w:val="PreformattatoHTML"/>
        <w:shd w:val="clear" w:color="auto" w:fill="F8F9FA"/>
        <w:spacing w:line="540" w:lineRule="atLeast"/>
        <w:rPr>
          <w:rFonts w:ascii="Times New Roman" w:hAnsi="Times New Roman" w:cs="Times New Roman"/>
          <w:b/>
          <w:bCs/>
          <w:color w:val="FF3399"/>
          <w:sz w:val="24"/>
          <w:szCs w:val="24"/>
        </w:rPr>
      </w:pPr>
    </w:p>
    <w:p w14:paraId="0F30FD56" w14:textId="6EA4AAAC" w:rsidR="00420576" w:rsidRDefault="00DC226B" w:rsidP="00290E14">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t xml:space="preserve">Per Donazioni di 10,00 Euro </w:t>
      </w:r>
    </w:p>
    <w:p w14:paraId="7E5BB17A" w14:textId="1B09013F" w:rsidR="00DC226B" w:rsidRDefault="00DC226B" w:rsidP="00290E14">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color w:val="FF3399"/>
          <w:sz w:val="24"/>
          <w:szCs w:val="24"/>
        </w:rPr>
        <w:t xml:space="preserve">Grazie! </w:t>
      </w:r>
    </w:p>
    <w:p w14:paraId="434CBA91" w14:textId="55DEE168" w:rsidR="00DC226B" w:rsidRDefault="00DC226B" w:rsidP="00290E14">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sz w:val="24"/>
          <w:szCs w:val="24"/>
        </w:rPr>
        <w:t xml:space="preserve">Riceverai una lettera </w:t>
      </w:r>
      <w:r w:rsidR="00A04D47">
        <w:rPr>
          <w:rFonts w:ascii="Times New Roman" w:hAnsi="Times New Roman" w:cs="Times New Roman"/>
          <w:b/>
          <w:bCs/>
          <w:sz w:val="24"/>
          <w:szCs w:val="24"/>
        </w:rPr>
        <w:t xml:space="preserve">di ringraziamento </w:t>
      </w:r>
      <w:r>
        <w:rPr>
          <w:rFonts w:ascii="Times New Roman" w:hAnsi="Times New Roman" w:cs="Times New Roman"/>
          <w:b/>
          <w:bCs/>
          <w:sz w:val="24"/>
          <w:szCs w:val="24"/>
        </w:rPr>
        <w:t xml:space="preserve">con i risultati finali del progetto </w:t>
      </w:r>
      <w:r w:rsidR="00A04D47">
        <w:rPr>
          <w:rFonts w:ascii="Times New Roman" w:hAnsi="Times New Roman" w:cs="Times New Roman"/>
          <w:b/>
          <w:bCs/>
          <w:sz w:val="24"/>
          <w:szCs w:val="24"/>
        </w:rPr>
        <w:t>al momento della sua conclusione.</w:t>
      </w:r>
    </w:p>
    <w:p w14:paraId="71977119" w14:textId="390DCB4B" w:rsidR="00A04D47" w:rsidRDefault="00A04D47" w:rsidP="00A04D47">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t xml:space="preserve">Per Donazioni di 20,00 Euro </w:t>
      </w:r>
    </w:p>
    <w:p w14:paraId="2020903F" w14:textId="37D5B7F9" w:rsidR="00845B3A" w:rsidRDefault="00845B3A" w:rsidP="00845B3A">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t xml:space="preserve">Cuore! </w:t>
      </w:r>
    </w:p>
    <w:p w14:paraId="1735BD9F" w14:textId="64477134" w:rsidR="00845B3A" w:rsidRPr="00DF5D35" w:rsidRDefault="00845B3A" w:rsidP="00845B3A">
      <w:pPr>
        <w:pStyle w:val="PreformattatoHTML"/>
        <w:shd w:val="clear" w:color="auto" w:fill="F8F9FA"/>
        <w:spacing w:line="540" w:lineRule="atLeast"/>
        <w:rPr>
          <w:rFonts w:ascii="Times New Roman" w:hAnsi="Times New Roman" w:cs="Times New Roman"/>
          <w:b/>
          <w:bCs/>
          <w:sz w:val="24"/>
          <w:szCs w:val="24"/>
        </w:rPr>
      </w:pPr>
      <w:r w:rsidRPr="00DF5D35">
        <w:rPr>
          <w:rFonts w:ascii="Times New Roman" w:hAnsi="Times New Roman" w:cs="Times New Roman"/>
          <w:b/>
          <w:bCs/>
          <w:sz w:val="24"/>
          <w:szCs w:val="24"/>
        </w:rPr>
        <w:t>Potremmo iniziare veramente lo studio della nuova terapia</w:t>
      </w:r>
      <w:r w:rsidR="00DF5D35" w:rsidRPr="00DF5D35">
        <w:rPr>
          <w:rFonts w:ascii="Times New Roman" w:hAnsi="Times New Roman" w:cs="Times New Roman"/>
          <w:b/>
          <w:bCs/>
          <w:sz w:val="24"/>
          <w:szCs w:val="24"/>
        </w:rPr>
        <w:t xml:space="preserve"> e ti doneremo </w:t>
      </w:r>
      <w:r w:rsidR="00880B49">
        <w:rPr>
          <w:rFonts w:ascii="Times New Roman" w:hAnsi="Times New Roman" w:cs="Times New Roman"/>
          <w:b/>
          <w:bCs/>
          <w:sz w:val="24"/>
          <w:szCs w:val="24"/>
        </w:rPr>
        <w:t xml:space="preserve">un nostro simpatico segnalibro </w:t>
      </w:r>
      <w:r w:rsidR="0087757A">
        <w:rPr>
          <w:rFonts w:ascii="Times New Roman" w:hAnsi="Times New Roman" w:cs="Times New Roman"/>
          <w:b/>
          <w:bCs/>
          <w:sz w:val="24"/>
          <w:szCs w:val="24"/>
        </w:rPr>
        <w:t xml:space="preserve">a forma di cuore </w:t>
      </w:r>
      <w:r w:rsidR="00880B49">
        <w:rPr>
          <w:rFonts w:ascii="Times New Roman" w:hAnsi="Times New Roman" w:cs="Times New Roman"/>
          <w:b/>
          <w:bCs/>
          <w:sz w:val="24"/>
          <w:szCs w:val="24"/>
        </w:rPr>
        <w:t>con le frasi di Giulietta&amp;Romeo</w:t>
      </w:r>
    </w:p>
    <w:p w14:paraId="3305ACFB" w14:textId="2EB794D1" w:rsidR="002F58CD" w:rsidRDefault="002F58CD" w:rsidP="002F58CD">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t>Per Donazioni d</w:t>
      </w:r>
      <w:r w:rsidR="00EC3570">
        <w:rPr>
          <w:rFonts w:ascii="Times New Roman" w:hAnsi="Times New Roman" w:cs="Times New Roman"/>
          <w:b/>
          <w:bCs/>
          <w:color w:val="FF3399"/>
          <w:sz w:val="24"/>
          <w:szCs w:val="24"/>
        </w:rPr>
        <w:t>a</w:t>
      </w:r>
      <w:r>
        <w:rPr>
          <w:rFonts w:ascii="Times New Roman" w:hAnsi="Times New Roman" w:cs="Times New Roman"/>
          <w:b/>
          <w:bCs/>
          <w:color w:val="FF3399"/>
          <w:sz w:val="24"/>
          <w:szCs w:val="24"/>
        </w:rPr>
        <w:t xml:space="preserve"> 35,00</w:t>
      </w:r>
      <w:r w:rsidR="00EC3570">
        <w:rPr>
          <w:rFonts w:ascii="Times New Roman" w:hAnsi="Times New Roman" w:cs="Times New Roman"/>
          <w:b/>
          <w:bCs/>
          <w:color w:val="FF3399"/>
          <w:sz w:val="24"/>
          <w:szCs w:val="24"/>
        </w:rPr>
        <w:t xml:space="preserve"> a 50,00</w:t>
      </w:r>
      <w:r>
        <w:rPr>
          <w:rFonts w:ascii="Times New Roman" w:hAnsi="Times New Roman" w:cs="Times New Roman"/>
          <w:b/>
          <w:bCs/>
          <w:color w:val="FF3399"/>
          <w:sz w:val="24"/>
          <w:szCs w:val="24"/>
        </w:rPr>
        <w:t xml:space="preserve"> Euro </w:t>
      </w:r>
    </w:p>
    <w:p w14:paraId="7BC9D93E" w14:textId="6892CCD4" w:rsidR="002F58CD" w:rsidRDefault="00A957CA" w:rsidP="002F58CD">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color w:val="FF3399"/>
          <w:sz w:val="24"/>
          <w:szCs w:val="24"/>
        </w:rPr>
        <w:t>WOW</w:t>
      </w:r>
      <w:r w:rsidR="002F58CD">
        <w:rPr>
          <w:rFonts w:ascii="Times New Roman" w:hAnsi="Times New Roman" w:cs="Times New Roman"/>
          <w:b/>
          <w:bCs/>
          <w:color w:val="FF3399"/>
          <w:sz w:val="24"/>
          <w:szCs w:val="24"/>
        </w:rPr>
        <w:t xml:space="preserve">! </w:t>
      </w:r>
    </w:p>
    <w:p w14:paraId="09A02B58" w14:textId="4F532456" w:rsidR="002F58CD" w:rsidRDefault="002F58CD" w:rsidP="002F58CD">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sz w:val="24"/>
          <w:szCs w:val="24"/>
        </w:rPr>
        <w:t>Le ore</w:t>
      </w:r>
      <w:r w:rsidR="00A957CA">
        <w:rPr>
          <w:rFonts w:ascii="Times New Roman" w:hAnsi="Times New Roman" w:cs="Times New Roman"/>
          <w:b/>
          <w:bCs/>
          <w:sz w:val="24"/>
          <w:szCs w:val="24"/>
        </w:rPr>
        <w:t xml:space="preserve"> di studio diventano tante e possiamo veramente sperare di cambiare il futuro dei pazienti con DBA</w:t>
      </w:r>
      <w:r w:rsidR="00C26692">
        <w:rPr>
          <w:rFonts w:ascii="Times New Roman" w:hAnsi="Times New Roman" w:cs="Times New Roman"/>
          <w:b/>
          <w:bCs/>
          <w:sz w:val="24"/>
          <w:szCs w:val="24"/>
        </w:rPr>
        <w:t>, oltre alla lettera di r</w:t>
      </w:r>
      <w:r w:rsidR="008E6DB6">
        <w:rPr>
          <w:rFonts w:ascii="Times New Roman" w:hAnsi="Times New Roman" w:cs="Times New Roman"/>
          <w:b/>
          <w:bCs/>
          <w:sz w:val="24"/>
          <w:szCs w:val="24"/>
        </w:rPr>
        <w:t>ingraziamento</w:t>
      </w:r>
      <w:r w:rsidR="00EC3570">
        <w:rPr>
          <w:rFonts w:ascii="Times New Roman" w:hAnsi="Times New Roman" w:cs="Times New Roman"/>
          <w:b/>
          <w:bCs/>
          <w:sz w:val="24"/>
          <w:szCs w:val="24"/>
        </w:rPr>
        <w:t xml:space="preserve">, riceverai </w:t>
      </w:r>
      <w:r w:rsidR="00EC3570" w:rsidRPr="00EC3570">
        <w:rPr>
          <w:rFonts w:ascii="Times New Roman" w:hAnsi="Times New Roman" w:cs="Times New Roman"/>
          <w:b/>
          <w:bCs/>
          <w:sz w:val="24"/>
          <w:szCs w:val="24"/>
        </w:rPr>
        <w:t>la nostra borsa con scritto “Io Aiuto la Ricerca” con un grande cuore.</w:t>
      </w:r>
    </w:p>
    <w:p w14:paraId="5FEC18E1" w14:textId="77777777" w:rsidR="00731459" w:rsidRDefault="00731459" w:rsidP="002F58CD">
      <w:pPr>
        <w:pStyle w:val="PreformattatoHTML"/>
        <w:shd w:val="clear" w:color="auto" w:fill="F8F9FA"/>
        <w:spacing w:line="540" w:lineRule="atLeast"/>
        <w:rPr>
          <w:rFonts w:ascii="Times New Roman" w:hAnsi="Times New Roman" w:cs="Times New Roman"/>
          <w:b/>
          <w:bCs/>
          <w:sz w:val="24"/>
          <w:szCs w:val="24"/>
        </w:rPr>
      </w:pPr>
    </w:p>
    <w:p w14:paraId="795E6402" w14:textId="17FAC9D8" w:rsidR="00731459" w:rsidRDefault="00731459" w:rsidP="00731459">
      <w:pPr>
        <w:pStyle w:val="PreformattatoHTML"/>
        <w:shd w:val="clear" w:color="auto" w:fill="F8F9FA"/>
        <w:spacing w:line="540" w:lineRule="atLeast"/>
        <w:rPr>
          <w:rFonts w:ascii="Times New Roman" w:hAnsi="Times New Roman" w:cs="Times New Roman"/>
          <w:b/>
          <w:bCs/>
          <w:color w:val="FF3399"/>
          <w:sz w:val="24"/>
          <w:szCs w:val="24"/>
        </w:rPr>
      </w:pPr>
      <w:r>
        <w:rPr>
          <w:rFonts w:ascii="Times New Roman" w:hAnsi="Times New Roman" w:cs="Times New Roman"/>
          <w:b/>
          <w:bCs/>
          <w:color w:val="FF3399"/>
          <w:sz w:val="24"/>
          <w:szCs w:val="24"/>
        </w:rPr>
        <w:lastRenderedPageBreak/>
        <w:t xml:space="preserve">Per Donazioni da 100,00 a 250,00 Euro </w:t>
      </w:r>
    </w:p>
    <w:p w14:paraId="352FA9EC" w14:textId="12D046B6" w:rsidR="00731459" w:rsidRDefault="00777DB1" w:rsidP="00731459">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color w:val="FF3399"/>
          <w:sz w:val="24"/>
          <w:szCs w:val="24"/>
        </w:rPr>
        <w:t>SUPER</w:t>
      </w:r>
      <w:r w:rsidR="00731459">
        <w:rPr>
          <w:rFonts w:ascii="Times New Roman" w:hAnsi="Times New Roman" w:cs="Times New Roman"/>
          <w:b/>
          <w:bCs/>
          <w:color w:val="FF3399"/>
          <w:sz w:val="24"/>
          <w:szCs w:val="24"/>
        </w:rPr>
        <w:t xml:space="preserve">! </w:t>
      </w:r>
    </w:p>
    <w:p w14:paraId="00968CB1" w14:textId="7F9057E0" w:rsidR="00731459" w:rsidRDefault="00777DB1" w:rsidP="00731459">
      <w:pPr>
        <w:pStyle w:val="PreformattatoHTML"/>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sz w:val="24"/>
          <w:szCs w:val="24"/>
        </w:rPr>
        <w:t>Il cambiamento del futuro</w:t>
      </w:r>
      <w:r w:rsidR="00731459">
        <w:rPr>
          <w:rFonts w:ascii="Times New Roman" w:hAnsi="Times New Roman" w:cs="Times New Roman"/>
          <w:b/>
          <w:bCs/>
          <w:sz w:val="24"/>
          <w:szCs w:val="24"/>
        </w:rPr>
        <w:t xml:space="preserve"> dei pazienti con DBA</w:t>
      </w:r>
      <w:r>
        <w:rPr>
          <w:rFonts w:ascii="Times New Roman" w:hAnsi="Times New Roman" w:cs="Times New Roman"/>
          <w:b/>
          <w:bCs/>
          <w:sz w:val="24"/>
          <w:szCs w:val="24"/>
        </w:rPr>
        <w:t xml:space="preserve"> va veramente veloce, grazie al lavoro continuativo del</w:t>
      </w:r>
      <w:r w:rsidR="00E87998">
        <w:rPr>
          <w:rFonts w:ascii="Times New Roman" w:hAnsi="Times New Roman" w:cs="Times New Roman"/>
          <w:b/>
          <w:bCs/>
          <w:sz w:val="24"/>
          <w:szCs w:val="24"/>
        </w:rPr>
        <w:t xml:space="preserve"> nostro ricercatore. I primi dati verranno resi pubblici e potrai essere tra i primi ad averli</w:t>
      </w:r>
      <w:r w:rsidR="00731459">
        <w:rPr>
          <w:rFonts w:ascii="Times New Roman" w:hAnsi="Times New Roman" w:cs="Times New Roman"/>
          <w:b/>
          <w:bCs/>
          <w:sz w:val="24"/>
          <w:szCs w:val="24"/>
        </w:rPr>
        <w:t xml:space="preserve">, oltre alla lettera di ringraziamento, </w:t>
      </w:r>
      <w:r w:rsidR="00E87998">
        <w:rPr>
          <w:rFonts w:ascii="Times New Roman" w:hAnsi="Times New Roman" w:cs="Times New Roman"/>
          <w:b/>
          <w:bCs/>
          <w:sz w:val="24"/>
          <w:szCs w:val="24"/>
        </w:rPr>
        <w:t xml:space="preserve">potrai trascorrere un pomeriggio con noi </w:t>
      </w:r>
      <w:r w:rsidR="00F057A4">
        <w:rPr>
          <w:rFonts w:ascii="Times New Roman" w:hAnsi="Times New Roman" w:cs="Times New Roman"/>
          <w:b/>
          <w:bCs/>
          <w:sz w:val="24"/>
          <w:szCs w:val="24"/>
        </w:rPr>
        <w:t>a realizzare una maglietta dipinta con lo stencil a tuo piacimento.</w:t>
      </w:r>
      <w:r w:rsidR="00C73476">
        <w:rPr>
          <w:rFonts w:ascii="Times New Roman" w:hAnsi="Times New Roman" w:cs="Times New Roman"/>
          <w:b/>
          <w:bCs/>
          <w:sz w:val="24"/>
          <w:szCs w:val="24"/>
        </w:rPr>
        <w:t xml:space="preserve"> </w:t>
      </w:r>
      <w:r w:rsidR="00F5665F">
        <w:rPr>
          <w:rFonts w:ascii="Times New Roman" w:hAnsi="Times New Roman" w:cs="Times New Roman"/>
          <w:b/>
          <w:bCs/>
          <w:sz w:val="24"/>
          <w:szCs w:val="24"/>
        </w:rPr>
        <w:t>Inoltre,</w:t>
      </w:r>
      <w:r w:rsidR="00C73476">
        <w:rPr>
          <w:rFonts w:ascii="Times New Roman" w:hAnsi="Times New Roman" w:cs="Times New Roman"/>
          <w:b/>
          <w:bCs/>
          <w:sz w:val="24"/>
          <w:szCs w:val="24"/>
        </w:rPr>
        <w:t xml:space="preserve"> potrai partecipare ad una call con i ricercatori Verona – Novara in meno di un minuto!</w:t>
      </w:r>
    </w:p>
    <w:p w14:paraId="2AA0207E" w14:textId="77777777" w:rsidR="00731459" w:rsidRDefault="00731459" w:rsidP="00731459">
      <w:pPr>
        <w:pStyle w:val="PreformattatoHTML"/>
        <w:shd w:val="clear" w:color="auto" w:fill="F8F9FA"/>
        <w:spacing w:line="540" w:lineRule="atLeast"/>
        <w:rPr>
          <w:rFonts w:ascii="Times New Roman" w:hAnsi="Times New Roman" w:cs="Times New Roman"/>
          <w:b/>
          <w:bCs/>
          <w:sz w:val="24"/>
          <w:szCs w:val="24"/>
        </w:rPr>
      </w:pPr>
    </w:p>
    <w:p w14:paraId="22E1954C" w14:textId="77777777" w:rsidR="00234E9B" w:rsidRPr="00234E9B" w:rsidRDefault="00234E9B" w:rsidP="00290E14">
      <w:pPr>
        <w:pStyle w:val="PreformattatoHTML"/>
        <w:shd w:val="clear" w:color="auto" w:fill="F8F9FA"/>
        <w:spacing w:line="540" w:lineRule="atLeast"/>
        <w:rPr>
          <w:rFonts w:ascii="Times New Roman" w:hAnsi="Times New Roman" w:cs="Times New Roman"/>
          <w:b/>
          <w:bCs/>
          <w:color w:val="FF3399"/>
          <w:sz w:val="24"/>
          <w:szCs w:val="24"/>
        </w:rPr>
      </w:pPr>
    </w:p>
    <w:p w14:paraId="5EF386A8" w14:textId="704EABAB" w:rsidR="002419FB" w:rsidRPr="00F578CE" w:rsidRDefault="00B1190B" w:rsidP="00290E14">
      <w:pPr>
        <w:pStyle w:val="PreformattatoHTML"/>
        <w:shd w:val="clear" w:color="auto" w:fill="F8F9FA"/>
        <w:spacing w:line="540" w:lineRule="atLeast"/>
        <w:rPr>
          <w:rFonts w:ascii="Times New Roman" w:hAnsi="Times New Roman" w:cs="Times New Roman"/>
          <w:color w:val="202124"/>
          <w:sz w:val="24"/>
          <w:szCs w:val="24"/>
        </w:rPr>
      </w:pPr>
      <w:r>
        <w:rPr>
          <w:noProof/>
        </w:rPr>
        <w:drawing>
          <wp:inline distT="0" distB="0" distL="0" distR="0" wp14:anchorId="3990E7F7" wp14:editId="104A80DB">
            <wp:extent cx="6120130" cy="1974850"/>
            <wp:effectExtent l="0" t="0" r="0" b="6350"/>
            <wp:docPr id="468085798" name="Immagine 7" descr="Immagine che contiene testo, lav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85798" name="Immagine 7" descr="Immagine che contiene testo, lavagn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974850"/>
                    </a:xfrm>
                    <a:prstGeom prst="rect">
                      <a:avLst/>
                    </a:prstGeom>
                    <a:noFill/>
                    <a:ln>
                      <a:noFill/>
                    </a:ln>
                  </pic:spPr>
                </pic:pic>
              </a:graphicData>
            </a:graphic>
          </wp:inline>
        </w:drawing>
      </w:r>
    </w:p>
    <w:sectPr w:rsidR="002419FB" w:rsidRPr="00F578C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14A3D"/>
    <w:multiLevelType w:val="hybridMultilevel"/>
    <w:tmpl w:val="50B47A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59026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E14"/>
    <w:rsid w:val="0003700C"/>
    <w:rsid w:val="0005315E"/>
    <w:rsid w:val="00056A90"/>
    <w:rsid w:val="00067BC4"/>
    <w:rsid w:val="00082F7B"/>
    <w:rsid w:val="000847D9"/>
    <w:rsid w:val="000E7AC5"/>
    <w:rsid w:val="000F72E8"/>
    <w:rsid w:val="00136134"/>
    <w:rsid w:val="00183B91"/>
    <w:rsid w:val="00185D31"/>
    <w:rsid w:val="00190204"/>
    <w:rsid w:val="00194AE4"/>
    <w:rsid w:val="001A5AE5"/>
    <w:rsid w:val="001B1E2C"/>
    <w:rsid w:val="001C17B0"/>
    <w:rsid w:val="001C5DAF"/>
    <w:rsid w:val="001D67A3"/>
    <w:rsid w:val="001F7F7C"/>
    <w:rsid w:val="00234E9B"/>
    <w:rsid w:val="002419FB"/>
    <w:rsid w:val="00262FE2"/>
    <w:rsid w:val="0027434C"/>
    <w:rsid w:val="002762E0"/>
    <w:rsid w:val="00290E14"/>
    <w:rsid w:val="002A29DC"/>
    <w:rsid w:val="002C7BDD"/>
    <w:rsid w:val="002D687B"/>
    <w:rsid w:val="002F58CD"/>
    <w:rsid w:val="002F63FA"/>
    <w:rsid w:val="00320E01"/>
    <w:rsid w:val="00361148"/>
    <w:rsid w:val="003612DD"/>
    <w:rsid w:val="00361351"/>
    <w:rsid w:val="00361CDE"/>
    <w:rsid w:val="00372B01"/>
    <w:rsid w:val="003765FD"/>
    <w:rsid w:val="0038330A"/>
    <w:rsid w:val="003D48C0"/>
    <w:rsid w:val="00420576"/>
    <w:rsid w:val="00425B52"/>
    <w:rsid w:val="00477A37"/>
    <w:rsid w:val="00490861"/>
    <w:rsid w:val="004A1414"/>
    <w:rsid w:val="004D2CA3"/>
    <w:rsid w:val="00534A30"/>
    <w:rsid w:val="00537081"/>
    <w:rsid w:val="00554738"/>
    <w:rsid w:val="00590CDE"/>
    <w:rsid w:val="005B60C1"/>
    <w:rsid w:val="005F4F04"/>
    <w:rsid w:val="00626832"/>
    <w:rsid w:val="00633F06"/>
    <w:rsid w:val="0063500B"/>
    <w:rsid w:val="00667834"/>
    <w:rsid w:val="006A6C1F"/>
    <w:rsid w:val="006D16F0"/>
    <w:rsid w:val="006D44BF"/>
    <w:rsid w:val="006D5F8A"/>
    <w:rsid w:val="006E085E"/>
    <w:rsid w:val="006E16A4"/>
    <w:rsid w:val="006E67C1"/>
    <w:rsid w:val="006F1387"/>
    <w:rsid w:val="006F2D37"/>
    <w:rsid w:val="00725B9A"/>
    <w:rsid w:val="00731459"/>
    <w:rsid w:val="00742338"/>
    <w:rsid w:val="0075007C"/>
    <w:rsid w:val="00777DB1"/>
    <w:rsid w:val="007F6B6F"/>
    <w:rsid w:val="00805DA1"/>
    <w:rsid w:val="008131EE"/>
    <w:rsid w:val="00837790"/>
    <w:rsid w:val="008411BC"/>
    <w:rsid w:val="00845B3A"/>
    <w:rsid w:val="008570C5"/>
    <w:rsid w:val="008658C9"/>
    <w:rsid w:val="0087757A"/>
    <w:rsid w:val="00880B49"/>
    <w:rsid w:val="008835DA"/>
    <w:rsid w:val="00894826"/>
    <w:rsid w:val="008A23C7"/>
    <w:rsid w:val="008E6DB6"/>
    <w:rsid w:val="008F3376"/>
    <w:rsid w:val="00914F72"/>
    <w:rsid w:val="00936AA0"/>
    <w:rsid w:val="00941D54"/>
    <w:rsid w:val="00942B01"/>
    <w:rsid w:val="00951834"/>
    <w:rsid w:val="0096413A"/>
    <w:rsid w:val="00986833"/>
    <w:rsid w:val="009E363E"/>
    <w:rsid w:val="009F5827"/>
    <w:rsid w:val="00A04D47"/>
    <w:rsid w:val="00A12FF8"/>
    <w:rsid w:val="00A35DFC"/>
    <w:rsid w:val="00A51E2E"/>
    <w:rsid w:val="00A64A19"/>
    <w:rsid w:val="00A66786"/>
    <w:rsid w:val="00A75014"/>
    <w:rsid w:val="00A761E3"/>
    <w:rsid w:val="00A80E54"/>
    <w:rsid w:val="00A903AC"/>
    <w:rsid w:val="00A957CA"/>
    <w:rsid w:val="00AA1794"/>
    <w:rsid w:val="00AD736B"/>
    <w:rsid w:val="00B115FB"/>
    <w:rsid w:val="00B1190B"/>
    <w:rsid w:val="00B14DAF"/>
    <w:rsid w:val="00B151AC"/>
    <w:rsid w:val="00B21337"/>
    <w:rsid w:val="00B45BC9"/>
    <w:rsid w:val="00B564AF"/>
    <w:rsid w:val="00B77C0C"/>
    <w:rsid w:val="00B90141"/>
    <w:rsid w:val="00B93C05"/>
    <w:rsid w:val="00BA150F"/>
    <w:rsid w:val="00BA55CD"/>
    <w:rsid w:val="00BD51DA"/>
    <w:rsid w:val="00C05171"/>
    <w:rsid w:val="00C1725E"/>
    <w:rsid w:val="00C26692"/>
    <w:rsid w:val="00C5704D"/>
    <w:rsid w:val="00C73476"/>
    <w:rsid w:val="00D20809"/>
    <w:rsid w:val="00D55F38"/>
    <w:rsid w:val="00D63DF8"/>
    <w:rsid w:val="00D778D4"/>
    <w:rsid w:val="00D85FAE"/>
    <w:rsid w:val="00D86EBD"/>
    <w:rsid w:val="00D90B50"/>
    <w:rsid w:val="00DC226B"/>
    <w:rsid w:val="00DC2298"/>
    <w:rsid w:val="00DD7812"/>
    <w:rsid w:val="00DF5D35"/>
    <w:rsid w:val="00E258A4"/>
    <w:rsid w:val="00E62A94"/>
    <w:rsid w:val="00E87998"/>
    <w:rsid w:val="00E90DCD"/>
    <w:rsid w:val="00EA3E2F"/>
    <w:rsid w:val="00EA79F5"/>
    <w:rsid w:val="00EB7578"/>
    <w:rsid w:val="00EC2E34"/>
    <w:rsid w:val="00EC3570"/>
    <w:rsid w:val="00EE1280"/>
    <w:rsid w:val="00F057A4"/>
    <w:rsid w:val="00F22BFE"/>
    <w:rsid w:val="00F5665F"/>
    <w:rsid w:val="00F578CE"/>
    <w:rsid w:val="00FC21B2"/>
    <w:rsid w:val="00FD10D9"/>
    <w:rsid w:val="00FF03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4FEF"/>
  <w15:chartTrackingRefBased/>
  <w15:docId w15:val="{4ACA5725-EEF4-494E-91B7-085A305F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semiHidden/>
    <w:unhideWhenUsed/>
    <w:rsid w:val="00290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it-IT"/>
      <w14:ligatures w14:val="none"/>
    </w:rPr>
  </w:style>
  <w:style w:type="character" w:customStyle="1" w:styleId="PreformattatoHTMLCarattere">
    <w:name w:val="Preformattato HTML Carattere"/>
    <w:basedOn w:val="Carpredefinitoparagrafo"/>
    <w:link w:val="PreformattatoHTML"/>
    <w:uiPriority w:val="99"/>
    <w:semiHidden/>
    <w:rsid w:val="00290E14"/>
    <w:rPr>
      <w:rFonts w:ascii="Courier New" w:eastAsia="Times New Roman" w:hAnsi="Courier New" w:cs="Courier New"/>
      <w:kern w:val="0"/>
      <w:sz w:val="20"/>
      <w:szCs w:val="20"/>
      <w:lang w:eastAsia="it-IT"/>
      <w14:ligatures w14:val="none"/>
    </w:rPr>
  </w:style>
  <w:style w:type="character" w:customStyle="1" w:styleId="y2iqfc">
    <w:name w:val="y2iqfc"/>
    <w:basedOn w:val="Carpredefinitoparagrafo"/>
    <w:rsid w:val="00290E14"/>
  </w:style>
  <w:style w:type="paragraph" w:styleId="Paragrafoelenco">
    <w:name w:val="List Paragraph"/>
    <w:basedOn w:val="Normale"/>
    <w:uiPriority w:val="34"/>
    <w:qFormat/>
    <w:rsid w:val="00290E14"/>
    <w:pPr>
      <w:ind w:left="720"/>
      <w:contextualSpacing/>
    </w:pPr>
  </w:style>
  <w:style w:type="paragraph" w:customStyle="1" w:styleId="OMBInfo">
    <w:name w:val="OMB Info"/>
    <w:basedOn w:val="Normale"/>
    <w:qFormat/>
    <w:rsid w:val="00D86EBD"/>
    <w:pPr>
      <w:autoSpaceDE w:val="0"/>
      <w:autoSpaceDN w:val="0"/>
      <w:spacing w:after="120" w:line="240" w:lineRule="auto"/>
      <w:jc w:val="right"/>
    </w:pPr>
    <w:rPr>
      <w:rFonts w:ascii="Arial" w:eastAsia="Times New Roman" w:hAnsi="Arial" w:cs="Times New Roman"/>
      <w:kern w:val="0"/>
      <w:sz w:val="16"/>
      <w:szCs w:val="24"/>
      <w:lang w:val="en-US"/>
      <w14:ligatures w14:val="none"/>
    </w:rPr>
  </w:style>
  <w:style w:type="character" w:styleId="Collegamentoipertestuale">
    <w:name w:val="Hyperlink"/>
    <w:unhideWhenUsed/>
    <w:rsid w:val="00D86EBD"/>
    <w:rPr>
      <w:color w:val="0000FF"/>
      <w:u w:val="single"/>
    </w:rPr>
  </w:style>
  <w:style w:type="paragraph" w:styleId="Sottotitolo">
    <w:name w:val="Subtitle"/>
    <w:basedOn w:val="Normale"/>
    <w:next w:val="Normale"/>
    <w:link w:val="SottotitoloCarattere"/>
    <w:qFormat/>
    <w:rsid w:val="00D86EBD"/>
    <w:pPr>
      <w:keepNext/>
      <w:autoSpaceDE w:val="0"/>
      <w:autoSpaceDN w:val="0"/>
      <w:spacing w:before="360" w:after="120" w:line="240" w:lineRule="auto"/>
      <w:outlineLvl w:val="1"/>
    </w:pPr>
    <w:rPr>
      <w:rFonts w:ascii="Arial" w:eastAsia="Times New Roman" w:hAnsi="Arial" w:cs="Times New Roman"/>
      <w:b/>
      <w:kern w:val="0"/>
      <w:szCs w:val="24"/>
      <w:lang w:val="en-US"/>
      <w14:ligatures w14:val="none"/>
    </w:rPr>
  </w:style>
  <w:style w:type="character" w:customStyle="1" w:styleId="SottotitoloCarattere">
    <w:name w:val="Sottotitolo Carattere"/>
    <w:basedOn w:val="Carpredefinitoparagrafo"/>
    <w:link w:val="Sottotitolo"/>
    <w:rsid w:val="00D86EBD"/>
    <w:rPr>
      <w:rFonts w:ascii="Arial" w:eastAsia="Times New Roman" w:hAnsi="Arial" w:cs="Times New Roman"/>
      <w:b/>
      <w:kern w:val="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7</Pages>
  <Words>1080</Words>
  <Characters>6156</Characters>
  <Application>Microsoft Office Word</Application>
  <DocSecurity>0</DocSecurity>
  <Lines>51</Lines>
  <Paragraphs>14</Paragraphs>
  <ScaleCrop>false</ScaleCrop>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dianzani</dc:creator>
  <cp:keywords/>
  <dc:description/>
  <cp:lastModifiedBy>Maria Villa</cp:lastModifiedBy>
  <cp:revision>150</cp:revision>
  <dcterms:created xsi:type="dcterms:W3CDTF">2023-04-13T11:01:00Z</dcterms:created>
  <dcterms:modified xsi:type="dcterms:W3CDTF">2023-05-03T11:32:00Z</dcterms:modified>
</cp:coreProperties>
</file>